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307"/>
        <w:gridCol w:w="1081"/>
        <w:gridCol w:w="1079"/>
        <w:gridCol w:w="2162"/>
        <w:gridCol w:w="465"/>
        <w:gridCol w:w="978"/>
        <w:gridCol w:w="1796"/>
      </w:tblGrid>
      <w:tr w:rsidR="00FE6A16" w:rsidRPr="00BE1191" w:rsidTr="00220E93">
        <w:tc>
          <w:tcPr>
            <w:tcW w:w="953" w:type="pct"/>
            <w:vMerge w:val="restart"/>
            <w:vAlign w:val="center"/>
          </w:tcPr>
          <w:p w:rsidR="00FE6A16" w:rsidRPr="00BE1191" w:rsidRDefault="00B27013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</w:rPr>
            </w:pPr>
            <w:r w:rsidRPr="00B27013">
              <w:rPr>
                <w:rFonts w:asciiTheme="minorHAnsi" w:eastAsiaTheme="minorHAnsi" w:hAnsiTheme="minorHAnsi" w:cstheme="minorBidi"/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http://2.bp.blogspot.com/-XR_5r-FHUkA/UO3FG3pFr6I/AAAAAAAAFcg/OHUmLV75MQw/s1600/escuela-politecnica-nacional.png" style="width:56.95pt;height:66.65pt;visibility:visible;mso-wrap-style:square">
                  <v:imagedata r:id="rId8" o:title="escuela-politecnica-nacional"/>
                </v:shape>
              </w:pict>
            </w:r>
          </w:p>
        </w:tc>
        <w:tc>
          <w:tcPr>
            <w:tcW w:w="3123" w:type="pct"/>
            <w:gridSpan w:val="6"/>
          </w:tcPr>
          <w:p w:rsidR="00FE6A16" w:rsidRPr="00BE1191" w:rsidRDefault="00FE6A16" w:rsidP="00BE1191">
            <w:pPr>
              <w:pStyle w:val="Encabezado"/>
              <w:tabs>
                <w:tab w:val="left" w:pos="1860"/>
              </w:tabs>
              <w:jc w:val="center"/>
              <w:rPr>
                <w:rFonts w:asciiTheme="majorHAnsi" w:eastAsiaTheme="minorHAnsi" w:hAnsiTheme="majorHAnsi" w:cstheme="minorBidi"/>
                <w:b/>
                <w:sz w:val="36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36"/>
              </w:rPr>
              <w:t>ESCUELA POLITECNICA NACIONAL</w:t>
            </w:r>
          </w:p>
          <w:p w:rsidR="00FE6A16" w:rsidRPr="00BE1191" w:rsidRDefault="00FE6A16" w:rsidP="00BE1191">
            <w:pPr>
              <w:pStyle w:val="Encabezado"/>
              <w:tabs>
                <w:tab w:val="left" w:pos="1860"/>
              </w:tabs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32"/>
              </w:rPr>
              <w:t>FACULTAD DE INGENIERÍA MECÁNICA</w:t>
            </w:r>
          </w:p>
        </w:tc>
        <w:tc>
          <w:tcPr>
            <w:tcW w:w="924" w:type="pct"/>
            <w:vMerge w:val="restart"/>
            <w:vAlign w:val="center"/>
          </w:tcPr>
          <w:p w:rsidR="00FE6A16" w:rsidRPr="00BE1191" w:rsidRDefault="00B27013" w:rsidP="00BE119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27013">
              <w:rPr>
                <w:rFonts w:asciiTheme="minorHAnsi" w:eastAsiaTheme="minorHAnsi" w:hAnsiTheme="minorHAnsi" w:cstheme="minorBidi"/>
                <w:noProof/>
                <w:lang w:val="es-ES" w:eastAsia="es-ES"/>
              </w:rPr>
              <w:pict>
                <v:shape id="Picture 3" o:spid="_x0000_i1026" type="#_x0000_t75" alt="http://cdn1.clasificados.com/ec/pictures/photos/000/140/221/original_AEIM.gif" style="width:70.95pt;height:69.85pt;visibility:visible;mso-wrap-style:square">
                  <v:imagedata r:id="rId9" o:title="original_AEIM"/>
                </v:shape>
              </w:pict>
            </w:r>
          </w:p>
        </w:tc>
      </w:tr>
      <w:tr w:rsidR="00FE6A16" w:rsidRPr="00BE1191" w:rsidTr="00220E93">
        <w:tc>
          <w:tcPr>
            <w:tcW w:w="953" w:type="pct"/>
            <w:vMerge/>
          </w:tcPr>
          <w:p w:rsidR="00FE6A16" w:rsidRPr="00BE1191" w:rsidRDefault="00FE6A16" w:rsidP="008A428A">
            <w:pPr>
              <w:pStyle w:val="Encabezad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3" w:type="pct"/>
            <w:gridSpan w:val="6"/>
            <w:vAlign w:val="center"/>
          </w:tcPr>
          <w:p w:rsidR="00FE6A16" w:rsidRPr="00BE1191" w:rsidRDefault="00FE6A16" w:rsidP="00BE1191">
            <w:pPr>
              <w:pStyle w:val="Ttulo"/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BE1191"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INSTRUCTIVO PRÁCTICAS PRE-PROFESIONALES</w:t>
            </w:r>
          </w:p>
        </w:tc>
        <w:tc>
          <w:tcPr>
            <w:tcW w:w="924" w:type="pct"/>
            <w:vMerge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</w:p>
        </w:tc>
      </w:tr>
      <w:tr w:rsidR="00220E93" w:rsidRPr="00BE1191" w:rsidTr="00220E93">
        <w:trPr>
          <w:trHeight w:val="244"/>
        </w:trPr>
        <w:tc>
          <w:tcPr>
            <w:tcW w:w="1111" w:type="pct"/>
            <w:gridSpan w:val="2"/>
            <w:vAlign w:val="center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BE1191">
              <w:rPr>
                <w:rFonts w:asciiTheme="majorHAnsi" w:eastAsiaTheme="minorHAnsi" w:hAnsiTheme="majorHAnsi" w:cstheme="minorBidi"/>
                <w:b/>
              </w:rPr>
              <w:t>COMISIÓN:</w:t>
            </w:r>
          </w:p>
        </w:tc>
        <w:tc>
          <w:tcPr>
            <w:tcW w:w="1111" w:type="pct"/>
            <w:gridSpan w:val="2"/>
            <w:vAlign w:val="center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BE1191">
              <w:rPr>
                <w:rFonts w:asciiTheme="majorHAnsi" w:eastAsiaTheme="minorHAnsi" w:hAnsiTheme="majorHAnsi" w:cstheme="minorBidi"/>
                <w:b/>
              </w:rPr>
              <w:t>CODIFICACIÓN:</w:t>
            </w:r>
          </w:p>
        </w:tc>
        <w:tc>
          <w:tcPr>
            <w:tcW w:w="1351" w:type="pct"/>
            <w:gridSpan w:val="2"/>
            <w:vAlign w:val="center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NIVEL:</w:t>
            </w:r>
          </w:p>
        </w:tc>
        <w:tc>
          <w:tcPr>
            <w:tcW w:w="503" w:type="pct"/>
          </w:tcPr>
          <w:p w:rsidR="00220E93" w:rsidRPr="00BE1191" w:rsidRDefault="00220E93" w:rsidP="008A428A">
            <w:pPr>
              <w:pStyle w:val="Encabezado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20"/>
              </w:rPr>
              <w:t>REV.:</w:t>
            </w:r>
          </w:p>
        </w:tc>
        <w:tc>
          <w:tcPr>
            <w:tcW w:w="924" w:type="pct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01</w:t>
            </w:r>
          </w:p>
        </w:tc>
      </w:tr>
      <w:tr w:rsidR="00220E93" w:rsidRPr="00BE1191" w:rsidTr="00220E93">
        <w:trPr>
          <w:trHeight w:val="278"/>
        </w:trPr>
        <w:tc>
          <w:tcPr>
            <w:tcW w:w="1111" w:type="pct"/>
            <w:gridSpan w:val="2"/>
            <w:vMerge w:val="restart"/>
            <w:vAlign w:val="center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</w:rPr>
              <w:t>DE PRACTICAS PRE-PROFESIONALES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EPN-MEC-IN-001</w:t>
            </w:r>
          </w:p>
        </w:tc>
        <w:tc>
          <w:tcPr>
            <w:tcW w:w="1351" w:type="pct"/>
            <w:gridSpan w:val="2"/>
            <w:vMerge w:val="restart"/>
            <w:vAlign w:val="center"/>
          </w:tcPr>
          <w:p w:rsidR="00220E93" w:rsidRPr="00BE1191" w:rsidRDefault="00220E9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>
              <w:rPr>
                <w:rFonts w:asciiTheme="majorHAnsi" w:eastAsiaTheme="minorHAnsi" w:hAnsiTheme="majorHAnsi" w:cstheme="minorBidi"/>
                <w:sz w:val="20"/>
              </w:rPr>
              <w:t>PREGRADO – CARRERA DE INGENIERIA  MECANICA</w:t>
            </w:r>
          </w:p>
        </w:tc>
        <w:tc>
          <w:tcPr>
            <w:tcW w:w="503" w:type="pct"/>
          </w:tcPr>
          <w:p w:rsidR="00220E93" w:rsidRPr="00BE1191" w:rsidRDefault="00220E93" w:rsidP="008A428A">
            <w:pPr>
              <w:pStyle w:val="Encabezado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20"/>
              </w:rPr>
              <w:t>FECHA:</w:t>
            </w:r>
          </w:p>
        </w:tc>
        <w:tc>
          <w:tcPr>
            <w:tcW w:w="924" w:type="pct"/>
          </w:tcPr>
          <w:p w:rsidR="00220E93" w:rsidRPr="00BE1191" w:rsidRDefault="00220E93" w:rsidP="00031C8D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2015-10-0</w:t>
            </w:r>
            <w:r>
              <w:rPr>
                <w:rFonts w:asciiTheme="majorHAnsi" w:eastAsiaTheme="minorHAnsi" w:hAnsiTheme="majorHAnsi" w:cstheme="minorBidi"/>
                <w:sz w:val="20"/>
              </w:rPr>
              <w:t>6</w:t>
            </w:r>
          </w:p>
        </w:tc>
      </w:tr>
      <w:tr w:rsidR="00220E93" w:rsidRPr="00BE1191" w:rsidTr="00220E93">
        <w:trPr>
          <w:trHeight w:val="244"/>
        </w:trPr>
        <w:tc>
          <w:tcPr>
            <w:tcW w:w="1111" w:type="pct"/>
            <w:gridSpan w:val="2"/>
            <w:vMerge/>
          </w:tcPr>
          <w:p w:rsidR="00220E93" w:rsidRPr="00BE1191" w:rsidRDefault="00220E93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1111" w:type="pct"/>
            <w:gridSpan w:val="2"/>
            <w:vMerge/>
          </w:tcPr>
          <w:p w:rsidR="00220E93" w:rsidRPr="00BE1191" w:rsidRDefault="00220E93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1351" w:type="pct"/>
            <w:gridSpan w:val="2"/>
            <w:vMerge/>
          </w:tcPr>
          <w:p w:rsidR="00220E93" w:rsidRPr="00BE1191" w:rsidRDefault="00220E93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503" w:type="pct"/>
          </w:tcPr>
          <w:p w:rsidR="00220E93" w:rsidRPr="00BE1191" w:rsidRDefault="00220E93" w:rsidP="008A428A">
            <w:pPr>
              <w:pStyle w:val="Encabezado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20"/>
              </w:rPr>
              <w:t>PÁG.:</w:t>
            </w:r>
          </w:p>
        </w:tc>
        <w:tc>
          <w:tcPr>
            <w:tcW w:w="924" w:type="pct"/>
          </w:tcPr>
          <w:p w:rsidR="00220E93" w:rsidRPr="00BE1191" w:rsidRDefault="00B27013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fldChar w:fldCharType="begin"/>
            </w:r>
            <w:r w:rsidR="00220E93" w:rsidRPr="00BE1191">
              <w:rPr>
                <w:rFonts w:asciiTheme="majorHAnsi" w:eastAsiaTheme="minorHAnsi" w:hAnsiTheme="majorHAnsi" w:cstheme="minorBidi"/>
                <w:sz w:val="20"/>
              </w:rPr>
              <w:instrText>PAGE   \* MERGEFORMAT</w:instrText>
            </w:r>
            <w:r w:rsidRPr="00BE1191">
              <w:rPr>
                <w:rFonts w:asciiTheme="majorHAnsi" w:eastAsiaTheme="minorHAnsi" w:hAnsiTheme="majorHAnsi" w:cstheme="minorBidi"/>
                <w:sz w:val="20"/>
              </w:rPr>
              <w:fldChar w:fldCharType="separate"/>
            </w:r>
            <w:r w:rsidR="0050630B" w:rsidRPr="0050630B">
              <w:rPr>
                <w:rFonts w:asciiTheme="majorHAnsi" w:eastAsiaTheme="minorHAnsi" w:hAnsiTheme="majorHAnsi" w:cstheme="minorBidi"/>
                <w:noProof/>
                <w:sz w:val="20"/>
                <w:lang w:val="es-ES"/>
              </w:rPr>
              <w:t>1</w:t>
            </w:r>
            <w:r w:rsidRPr="00BE1191">
              <w:rPr>
                <w:rFonts w:asciiTheme="majorHAnsi" w:eastAsiaTheme="minorHAnsi" w:hAnsiTheme="majorHAnsi" w:cstheme="minorBidi"/>
                <w:sz w:val="20"/>
              </w:rPr>
              <w:fldChar w:fldCharType="end"/>
            </w:r>
            <w:r w:rsidR="00220E93" w:rsidRPr="00BE1191">
              <w:rPr>
                <w:rFonts w:asciiTheme="majorHAnsi" w:eastAsiaTheme="minorHAnsi" w:hAnsiTheme="majorHAnsi" w:cstheme="minorBidi"/>
                <w:sz w:val="20"/>
              </w:rPr>
              <w:t xml:space="preserve"> DE </w:t>
            </w:r>
            <w:fldSimple w:instr=" NUMPAGES  \* Arabic  \* MERGEFORMAT ">
              <w:r w:rsidR="0050630B" w:rsidRPr="0050630B">
                <w:rPr>
                  <w:rFonts w:asciiTheme="majorHAnsi" w:eastAsiaTheme="minorHAnsi" w:hAnsiTheme="majorHAnsi" w:cstheme="minorBidi"/>
                  <w:noProof/>
                  <w:sz w:val="20"/>
                </w:rPr>
                <w:t>6</w:t>
              </w:r>
            </w:fldSimple>
          </w:p>
        </w:tc>
      </w:tr>
      <w:tr w:rsidR="00FE6A16" w:rsidRPr="00BE1191" w:rsidTr="00220E93">
        <w:trPr>
          <w:trHeight w:val="244"/>
        </w:trPr>
        <w:tc>
          <w:tcPr>
            <w:tcW w:w="5000" w:type="pct"/>
            <w:gridSpan w:val="8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50008C" w:rsidRPr="00BE1191" w:rsidRDefault="0050008C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50008C" w:rsidRPr="00BE1191" w:rsidRDefault="0050008C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4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40"/>
              </w:rPr>
            </w:pPr>
            <w:r w:rsidRPr="00BE1191">
              <w:rPr>
                <w:rFonts w:asciiTheme="majorHAnsi" w:eastAsiaTheme="minorHAnsi" w:hAnsiTheme="majorHAnsi" w:cs="Arial"/>
                <w:b/>
                <w:sz w:val="48"/>
                <w:szCs w:val="24"/>
              </w:rPr>
              <w:t>INSTRUCTIVO PRÁCTICAS PRE-PROFESIONALES</w:t>
            </w:r>
            <w:r w:rsidRPr="00BE1191">
              <w:rPr>
                <w:rFonts w:asciiTheme="majorHAnsi" w:eastAsiaTheme="minorHAnsi" w:hAnsiTheme="majorHAnsi" w:cstheme="minorBidi"/>
                <w:sz w:val="40"/>
              </w:rPr>
              <w:t xml:space="preserve"> </w:t>
            </w: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50008C" w:rsidRPr="00BE1191" w:rsidRDefault="0050008C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50008C" w:rsidRPr="00BE1191" w:rsidRDefault="0050008C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50008C" w:rsidRPr="00BE1191" w:rsidRDefault="0050008C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50008C" w:rsidRPr="00BE1191" w:rsidRDefault="0050008C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  <w:p w:rsidR="00FE6A16" w:rsidRPr="00BE1191" w:rsidRDefault="00FE6A16" w:rsidP="00BE1191">
            <w:pPr>
              <w:pStyle w:val="Encabezad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FE6A16" w:rsidRPr="00BE1191" w:rsidTr="00220E93">
        <w:trPr>
          <w:trHeight w:val="495"/>
        </w:trPr>
        <w:tc>
          <w:tcPr>
            <w:tcW w:w="1667" w:type="pct"/>
            <w:gridSpan w:val="3"/>
            <w:vAlign w:val="center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b/>
                <w:sz w:val="24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24"/>
              </w:rPr>
              <w:t>ELABORADO POR:</w:t>
            </w:r>
          </w:p>
        </w:tc>
        <w:tc>
          <w:tcPr>
            <w:tcW w:w="1667" w:type="pct"/>
            <w:gridSpan w:val="2"/>
            <w:vAlign w:val="center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b/>
                <w:sz w:val="24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24"/>
              </w:rPr>
              <w:t>REVISADO POR:</w:t>
            </w:r>
          </w:p>
        </w:tc>
        <w:tc>
          <w:tcPr>
            <w:tcW w:w="1666" w:type="pct"/>
            <w:gridSpan w:val="3"/>
            <w:vAlign w:val="center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b/>
                <w:sz w:val="24"/>
              </w:rPr>
            </w:pPr>
            <w:r w:rsidRPr="00BE1191">
              <w:rPr>
                <w:rFonts w:asciiTheme="majorHAnsi" w:eastAsiaTheme="minorHAnsi" w:hAnsiTheme="majorHAnsi" w:cstheme="minorBidi"/>
                <w:b/>
                <w:sz w:val="24"/>
              </w:rPr>
              <w:t>APROBADO POR:</w:t>
            </w:r>
          </w:p>
        </w:tc>
      </w:tr>
      <w:tr w:rsidR="00FE6A16" w:rsidRPr="00BE1191" w:rsidTr="00220E93">
        <w:trPr>
          <w:trHeight w:val="690"/>
        </w:trPr>
        <w:tc>
          <w:tcPr>
            <w:tcW w:w="1667" w:type="pct"/>
            <w:gridSpan w:val="3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1667" w:type="pct"/>
            <w:gridSpan w:val="2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1666" w:type="pct"/>
            <w:gridSpan w:val="3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</w:p>
        </w:tc>
      </w:tr>
      <w:tr w:rsidR="00FE6A16" w:rsidRPr="00BE1191" w:rsidTr="00220E93">
        <w:trPr>
          <w:trHeight w:val="302"/>
        </w:trPr>
        <w:tc>
          <w:tcPr>
            <w:tcW w:w="1667" w:type="pct"/>
            <w:gridSpan w:val="3"/>
          </w:tcPr>
          <w:p w:rsidR="00FE6A16" w:rsidRPr="00BE1191" w:rsidRDefault="00FE6A16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NOMBRE:</w:t>
            </w:r>
            <w:r w:rsidR="00E70949" w:rsidRPr="00BE1191">
              <w:rPr>
                <w:rFonts w:asciiTheme="majorHAnsi" w:eastAsiaTheme="minorHAnsi" w:hAnsiTheme="majorHAnsi" w:cstheme="minorBidi"/>
                <w:sz w:val="20"/>
              </w:rPr>
              <w:t xml:space="preserve"> Comisión de Prácticas Pre Profesionales</w:t>
            </w:r>
          </w:p>
        </w:tc>
        <w:tc>
          <w:tcPr>
            <w:tcW w:w="1667" w:type="pct"/>
            <w:gridSpan w:val="2"/>
          </w:tcPr>
          <w:p w:rsidR="00FE6A16" w:rsidRPr="00BE1191" w:rsidRDefault="00FE6A16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NOMBRE:</w:t>
            </w:r>
            <w:r w:rsidR="00E70949" w:rsidRPr="00BE1191">
              <w:rPr>
                <w:rFonts w:asciiTheme="majorHAnsi" w:eastAsiaTheme="minorHAnsi" w:hAnsiTheme="majorHAnsi" w:cstheme="minorBidi"/>
                <w:sz w:val="20"/>
              </w:rPr>
              <w:t xml:space="preserve"> </w:t>
            </w:r>
          </w:p>
        </w:tc>
        <w:tc>
          <w:tcPr>
            <w:tcW w:w="1666" w:type="pct"/>
            <w:gridSpan w:val="3"/>
          </w:tcPr>
          <w:p w:rsidR="00FE6A16" w:rsidRPr="00BE1191" w:rsidRDefault="00FE6A16" w:rsidP="00BE1191">
            <w:pPr>
              <w:pStyle w:val="Encabezado"/>
              <w:jc w:val="center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CONSEJO DE FACULTAD</w:t>
            </w:r>
          </w:p>
        </w:tc>
      </w:tr>
      <w:tr w:rsidR="00FE6A16" w:rsidRPr="00BE1191" w:rsidTr="00220E93">
        <w:trPr>
          <w:trHeight w:val="302"/>
        </w:trPr>
        <w:tc>
          <w:tcPr>
            <w:tcW w:w="1667" w:type="pct"/>
            <w:gridSpan w:val="3"/>
          </w:tcPr>
          <w:p w:rsidR="00FE6A16" w:rsidRPr="00BE1191" w:rsidRDefault="00FE6A16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FECHA:</w:t>
            </w:r>
            <w:r w:rsidR="00E70949" w:rsidRPr="00BE1191">
              <w:rPr>
                <w:rFonts w:asciiTheme="majorHAnsi" w:eastAsiaTheme="minorHAnsi" w:hAnsiTheme="majorHAnsi" w:cstheme="minorBidi"/>
                <w:sz w:val="20"/>
              </w:rPr>
              <w:t xml:space="preserve"> </w:t>
            </w:r>
            <w:r w:rsidR="00F21175" w:rsidRPr="00BE1191">
              <w:rPr>
                <w:rFonts w:asciiTheme="majorHAnsi" w:eastAsiaTheme="minorHAnsi" w:hAnsiTheme="majorHAnsi" w:cstheme="minorBidi"/>
                <w:sz w:val="20"/>
              </w:rPr>
              <w:t>13</w:t>
            </w:r>
            <w:r w:rsidR="00E70949" w:rsidRPr="00BE1191">
              <w:rPr>
                <w:rFonts w:asciiTheme="majorHAnsi" w:eastAsiaTheme="minorHAnsi" w:hAnsiTheme="majorHAnsi" w:cstheme="minorBidi"/>
                <w:sz w:val="20"/>
              </w:rPr>
              <w:t>/</w:t>
            </w:r>
            <w:r w:rsidR="00F21175" w:rsidRPr="00BE1191">
              <w:rPr>
                <w:rFonts w:asciiTheme="majorHAnsi" w:eastAsiaTheme="minorHAnsi" w:hAnsiTheme="majorHAnsi" w:cstheme="minorBidi"/>
                <w:sz w:val="20"/>
              </w:rPr>
              <w:t>07</w:t>
            </w:r>
            <w:r w:rsidR="00E70949" w:rsidRPr="00BE1191">
              <w:rPr>
                <w:rFonts w:asciiTheme="majorHAnsi" w:eastAsiaTheme="minorHAnsi" w:hAnsiTheme="majorHAnsi" w:cstheme="minorBidi"/>
                <w:sz w:val="20"/>
              </w:rPr>
              <w:t>/2015</w:t>
            </w:r>
          </w:p>
        </w:tc>
        <w:tc>
          <w:tcPr>
            <w:tcW w:w="1667" w:type="pct"/>
            <w:gridSpan w:val="2"/>
          </w:tcPr>
          <w:p w:rsidR="00FE6A16" w:rsidRPr="00BE1191" w:rsidRDefault="00FE6A16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FECHA:</w:t>
            </w:r>
          </w:p>
        </w:tc>
        <w:tc>
          <w:tcPr>
            <w:tcW w:w="1666" w:type="pct"/>
            <w:gridSpan w:val="3"/>
          </w:tcPr>
          <w:p w:rsidR="00FE6A16" w:rsidRPr="00BE1191" w:rsidRDefault="00FE6A16" w:rsidP="008A428A">
            <w:pPr>
              <w:pStyle w:val="Encabezado"/>
              <w:rPr>
                <w:rFonts w:asciiTheme="majorHAnsi" w:eastAsiaTheme="minorHAnsi" w:hAnsiTheme="majorHAnsi" w:cstheme="minorBidi"/>
                <w:sz w:val="20"/>
              </w:rPr>
            </w:pPr>
            <w:r w:rsidRPr="00BE1191">
              <w:rPr>
                <w:rFonts w:asciiTheme="majorHAnsi" w:eastAsiaTheme="minorHAnsi" w:hAnsiTheme="majorHAnsi" w:cstheme="minorBidi"/>
                <w:sz w:val="20"/>
              </w:rPr>
              <w:t>FECHA:</w:t>
            </w:r>
            <w:r w:rsidR="00F21175" w:rsidRPr="00BE1191">
              <w:rPr>
                <w:rFonts w:asciiTheme="majorHAnsi" w:eastAsiaTheme="minorHAnsi" w:hAnsiTheme="majorHAnsi" w:cstheme="minorBidi"/>
                <w:sz w:val="20"/>
              </w:rPr>
              <w:t xml:space="preserve"> 8/10/2015</w:t>
            </w:r>
          </w:p>
        </w:tc>
      </w:tr>
    </w:tbl>
    <w:p w:rsidR="00FE6A16" w:rsidRPr="00FE6A16" w:rsidRDefault="00FE6A16" w:rsidP="00FE6A16">
      <w:pPr>
        <w:tabs>
          <w:tab w:val="left" w:pos="3493"/>
        </w:tabs>
        <w:sectPr w:rsidR="00FE6A16" w:rsidRPr="00FE6A16" w:rsidSect="005000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50008C" w:rsidRDefault="0050008C" w:rsidP="006C40B8">
      <w:pPr>
        <w:pStyle w:val="Ttulo1"/>
        <w:numPr>
          <w:ilvl w:val="0"/>
          <w:numId w:val="0"/>
        </w:numPr>
      </w:pPr>
    </w:p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Default="0050008C" w:rsidP="0050008C"/>
    <w:p w:rsidR="0050008C" w:rsidRPr="0050008C" w:rsidRDefault="0050008C" w:rsidP="0050008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6237"/>
      </w:tblGrid>
      <w:tr w:rsidR="0050008C" w:rsidRPr="00BE1191" w:rsidTr="00BE1191">
        <w:tc>
          <w:tcPr>
            <w:tcW w:w="9464" w:type="dxa"/>
            <w:gridSpan w:val="3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b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b/>
                <w:sz w:val="24"/>
              </w:rPr>
              <w:t>CONTROL DE REVISIONES</w:t>
            </w:r>
          </w:p>
        </w:tc>
      </w:tr>
      <w:tr w:rsidR="0050008C" w:rsidRPr="00BE1191" w:rsidTr="00BE1191">
        <w:tc>
          <w:tcPr>
            <w:tcW w:w="1526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b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b/>
                <w:sz w:val="24"/>
              </w:rPr>
              <w:t>REVISIÓN</w:t>
            </w:r>
          </w:p>
        </w:tc>
        <w:tc>
          <w:tcPr>
            <w:tcW w:w="1701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b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b/>
                <w:sz w:val="24"/>
              </w:rPr>
              <w:t xml:space="preserve">FECHA </w:t>
            </w:r>
          </w:p>
        </w:tc>
        <w:tc>
          <w:tcPr>
            <w:tcW w:w="6237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b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b/>
                <w:sz w:val="24"/>
              </w:rPr>
              <w:t>CAMBIOS REALIZADOS</w:t>
            </w:r>
          </w:p>
        </w:tc>
      </w:tr>
      <w:tr w:rsidR="0050008C" w:rsidRPr="00BE1191" w:rsidTr="00BE1191">
        <w:tc>
          <w:tcPr>
            <w:tcW w:w="1526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sz w:val="24"/>
              </w:rPr>
              <w:t>REV.00</w:t>
            </w:r>
          </w:p>
        </w:tc>
        <w:tc>
          <w:tcPr>
            <w:tcW w:w="1701" w:type="dxa"/>
          </w:tcPr>
          <w:p w:rsidR="0050008C" w:rsidRPr="00BE1191" w:rsidRDefault="00213E84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  <w:r>
              <w:rPr>
                <w:rFonts w:asciiTheme="minorHAnsi" w:eastAsiaTheme="majorEastAsia" w:hAnsiTheme="minorHAnsi" w:cstheme="majorBidi"/>
                <w:sz w:val="24"/>
              </w:rPr>
              <w:t>30/07/2015</w:t>
            </w:r>
          </w:p>
        </w:tc>
        <w:tc>
          <w:tcPr>
            <w:tcW w:w="6237" w:type="dxa"/>
          </w:tcPr>
          <w:p w:rsidR="0050008C" w:rsidRPr="00BE1191" w:rsidRDefault="00213E84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  <w:r>
              <w:rPr>
                <w:rFonts w:asciiTheme="minorHAnsi" w:eastAsiaTheme="majorEastAsia" w:hAnsiTheme="minorHAnsi" w:cstheme="majorBidi"/>
                <w:sz w:val="24"/>
              </w:rPr>
              <w:t>Primera elaboración del Instructivo de Prácticas Preprofesionales</w:t>
            </w:r>
          </w:p>
        </w:tc>
      </w:tr>
      <w:tr w:rsidR="0050008C" w:rsidRPr="00BE1191" w:rsidTr="00BE1191">
        <w:tc>
          <w:tcPr>
            <w:tcW w:w="1526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sz w:val="24"/>
              </w:rPr>
              <w:t>REV.01</w:t>
            </w:r>
          </w:p>
        </w:tc>
        <w:tc>
          <w:tcPr>
            <w:tcW w:w="1701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</w:p>
        </w:tc>
        <w:tc>
          <w:tcPr>
            <w:tcW w:w="6237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  <w:r w:rsidRPr="00BE1191">
              <w:rPr>
                <w:rFonts w:asciiTheme="minorHAnsi" w:eastAsiaTheme="majorEastAsia" w:hAnsiTheme="minorHAnsi" w:cstheme="majorBidi"/>
                <w:sz w:val="24"/>
              </w:rPr>
              <w:t>Cambios en el formato y codificación de la normativa</w:t>
            </w:r>
          </w:p>
        </w:tc>
      </w:tr>
      <w:tr w:rsidR="0050008C" w:rsidRPr="00BE1191" w:rsidTr="00BE1191">
        <w:tc>
          <w:tcPr>
            <w:tcW w:w="1526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</w:p>
        </w:tc>
        <w:tc>
          <w:tcPr>
            <w:tcW w:w="1701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</w:p>
        </w:tc>
        <w:tc>
          <w:tcPr>
            <w:tcW w:w="6237" w:type="dxa"/>
          </w:tcPr>
          <w:p w:rsidR="0050008C" w:rsidRPr="00BE1191" w:rsidRDefault="0050008C" w:rsidP="008A428A">
            <w:pPr>
              <w:pStyle w:val="Ttulo"/>
              <w:rPr>
                <w:rFonts w:asciiTheme="minorHAnsi" w:eastAsiaTheme="majorEastAsia" w:hAnsiTheme="minorHAnsi" w:cstheme="majorBidi"/>
                <w:sz w:val="24"/>
              </w:rPr>
            </w:pPr>
          </w:p>
        </w:tc>
      </w:tr>
    </w:tbl>
    <w:p w:rsidR="005C78E7" w:rsidRDefault="005C78E7" w:rsidP="005C78E7">
      <w:pPr>
        <w:pStyle w:val="TtulodeTDC"/>
      </w:pPr>
    </w:p>
    <w:p w:rsidR="0050008C" w:rsidRPr="0050008C" w:rsidRDefault="0050008C" w:rsidP="005C78E7">
      <w:pPr>
        <w:rPr>
          <w:rFonts w:ascii="Times New Roman" w:hAnsi="Times New Roman"/>
          <w:b/>
        </w:rPr>
      </w:pPr>
      <w:r w:rsidRPr="0050008C">
        <w:rPr>
          <w:rFonts w:ascii="Times New Roman" w:hAnsi="Times New Roman"/>
          <w:b/>
        </w:rPr>
        <w:t>INDICE</w:t>
      </w:r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r w:rsidRPr="00B27013">
        <w:rPr>
          <w:rFonts w:ascii="Times New Roman" w:hAnsi="Times New Roman"/>
        </w:rPr>
        <w:fldChar w:fldCharType="begin"/>
      </w:r>
      <w:r w:rsidR="0050008C" w:rsidRPr="0050008C">
        <w:rPr>
          <w:rFonts w:ascii="Times New Roman" w:hAnsi="Times New Roman"/>
        </w:rPr>
        <w:instrText xml:space="preserve"> TOC \o "1-3" \h \z \u </w:instrText>
      </w:r>
      <w:r w:rsidRPr="00B27013">
        <w:rPr>
          <w:rFonts w:ascii="Times New Roman" w:hAnsi="Times New Roman"/>
        </w:rPr>
        <w:fldChar w:fldCharType="separate"/>
      </w:r>
      <w:hyperlink w:anchor="_Toc432761419" w:history="1">
        <w:r w:rsidR="0050008C" w:rsidRPr="0050008C">
          <w:rPr>
            <w:rStyle w:val="Hipervnculo"/>
            <w:rFonts w:ascii="Times New Roman" w:hAnsi="Times New Roman"/>
            <w:noProof/>
          </w:rPr>
          <w:t>1.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ALCANCE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_Toc432761419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4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hyperlink w:anchor="_Toc432761420" w:history="1">
        <w:r w:rsidR="0050008C" w:rsidRPr="0050008C">
          <w:rPr>
            <w:rStyle w:val="Hipervnculo"/>
            <w:rFonts w:ascii="Times New Roman" w:hAnsi="Times New Roman"/>
            <w:noProof/>
          </w:rPr>
          <w:t>2.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REQUISITOS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_Toc432761420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4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hyperlink w:anchor="_Toc432761421" w:history="1">
        <w:r w:rsidR="0050008C" w:rsidRPr="0050008C">
          <w:rPr>
            <w:rStyle w:val="Hipervnculo"/>
            <w:rFonts w:ascii="Times New Roman" w:hAnsi="Times New Roman"/>
            <w:noProof/>
          </w:rPr>
          <w:t>3.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ENTIDADES PARA REALIZAR LAS PRÁCTICAS PRE-PROFESIONALES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_Toc432761421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4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hyperlink w:anchor="_Toc432761422" w:history="1">
        <w:r w:rsidR="0050008C" w:rsidRPr="0050008C">
          <w:rPr>
            <w:rStyle w:val="Hipervnculo"/>
            <w:rFonts w:ascii="Times New Roman" w:hAnsi="Times New Roman"/>
            <w:noProof/>
          </w:rPr>
          <w:t>4.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CONTACTO CON LAS EMPRESAS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_Toc432761422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4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hyperlink w:anchor="_Toc432761423" w:history="1">
        <w:r w:rsidR="0050008C" w:rsidRPr="0050008C">
          <w:rPr>
            <w:rStyle w:val="Hipervnculo"/>
            <w:rFonts w:ascii="Times New Roman" w:hAnsi="Times New Roman"/>
            <w:noProof/>
          </w:rPr>
          <w:t>5.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PROCEDIMIENTO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_Toc432761423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4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hyperlink w:anchor="_Toc432761424" w:history="1">
        <w:r w:rsidR="0050008C" w:rsidRPr="0050008C">
          <w:rPr>
            <w:rStyle w:val="Hipervnculo"/>
            <w:rFonts w:ascii="Times New Roman" w:hAnsi="Times New Roman"/>
            <w:noProof/>
          </w:rPr>
          <w:t>6.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DEL DESARROLLO DE LAS PRÁCTICAS PRE-PROFESIONALES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_Toc432761424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5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pStyle w:val="TDC1"/>
        <w:tabs>
          <w:tab w:val="left" w:pos="440"/>
          <w:tab w:val="right" w:leader="dot" w:pos="8778"/>
        </w:tabs>
        <w:rPr>
          <w:rFonts w:ascii="Times New Roman" w:eastAsiaTheme="minorEastAsia" w:hAnsi="Times New Roman"/>
          <w:noProof/>
          <w:lang w:eastAsia="es-EC"/>
        </w:rPr>
      </w:pPr>
      <w:hyperlink w:anchor="_Toc432761425" w:history="1">
        <w:r w:rsidR="0050008C" w:rsidRPr="0050008C">
          <w:rPr>
            <w:rStyle w:val="Hipervnculo"/>
            <w:rFonts w:ascii="Times New Roman" w:hAnsi="Times New Roman"/>
            <w:noProof/>
          </w:rPr>
          <w:t>7.</w:t>
        </w:r>
        <w:r w:rsidR="0050008C" w:rsidRPr="0050008C">
          <w:rPr>
            <w:rFonts w:ascii="Times New Roman" w:eastAsiaTheme="minorEastAsia" w:hAnsi="Times New Roman"/>
            <w:noProof/>
            <w:lang w:eastAsia="es-EC"/>
          </w:rPr>
          <w:tab/>
        </w:r>
        <w:r w:rsidR="0050008C" w:rsidRPr="0050008C">
          <w:rPr>
            <w:rStyle w:val="Hipervnculo"/>
            <w:rFonts w:ascii="Times New Roman" w:hAnsi="Times New Roman"/>
            <w:noProof/>
          </w:rPr>
          <w:t>FINALIZACIÓN DE LA PRÁCTICAS PRE-PROFESIONALES</w:t>
        </w:r>
        <w:r w:rsidR="0050008C" w:rsidRPr="0050008C">
          <w:rPr>
            <w:rFonts w:ascii="Times New Roman" w:hAnsi="Times New Roman"/>
            <w:noProof/>
            <w:webHidden/>
          </w:rPr>
          <w:tab/>
        </w:r>
        <w:r w:rsidRPr="0050008C">
          <w:rPr>
            <w:rFonts w:ascii="Times New Roman" w:hAnsi="Times New Roman"/>
            <w:noProof/>
            <w:webHidden/>
          </w:rPr>
          <w:fldChar w:fldCharType="begin"/>
        </w:r>
        <w:r w:rsidR="0050008C" w:rsidRPr="0050008C">
          <w:rPr>
            <w:rFonts w:ascii="Times New Roman" w:hAnsi="Times New Roman"/>
            <w:noProof/>
            <w:webHidden/>
          </w:rPr>
          <w:instrText xml:space="preserve"> PAGEREF _Toc432761425 \h </w:instrText>
        </w:r>
        <w:r w:rsidRPr="0050008C">
          <w:rPr>
            <w:rFonts w:ascii="Times New Roman" w:hAnsi="Times New Roman"/>
            <w:noProof/>
            <w:webHidden/>
          </w:rPr>
        </w:r>
        <w:r w:rsidRPr="0050008C">
          <w:rPr>
            <w:rFonts w:ascii="Times New Roman" w:hAnsi="Times New Roman"/>
            <w:noProof/>
            <w:webHidden/>
          </w:rPr>
          <w:fldChar w:fldCharType="separate"/>
        </w:r>
        <w:r w:rsidR="0050630B">
          <w:rPr>
            <w:rFonts w:ascii="Times New Roman" w:hAnsi="Times New Roman"/>
            <w:noProof/>
            <w:webHidden/>
          </w:rPr>
          <w:t>5</w:t>
        </w:r>
        <w:r w:rsidRPr="0050008C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008C" w:rsidRPr="0050008C" w:rsidRDefault="00B27013">
      <w:pPr>
        <w:rPr>
          <w:rFonts w:ascii="Times New Roman" w:hAnsi="Times New Roman"/>
        </w:rPr>
      </w:pPr>
      <w:r w:rsidRPr="0050008C">
        <w:rPr>
          <w:rFonts w:ascii="Times New Roman" w:hAnsi="Times New Roman"/>
          <w:b/>
          <w:bCs/>
          <w:lang w:val="es-ES"/>
        </w:rPr>
        <w:fldChar w:fldCharType="end"/>
      </w:r>
    </w:p>
    <w:p w:rsidR="0050008C" w:rsidRDefault="0050008C" w:rsidP="006C40B8">
      <w:pPr>
        <w:pStyle w:val="Ttulo1"/>
        <w:numPr>
          <w:ilvl w:val="0"/>
          <w:numId w:val="0"/>
        </w:numPr>
        <w:ind w:left="360"/>
        <w:sectPr w:rsidR="0050008C" w:rsidSect="0050008C">
          <w:pgSz w:w="11907" w:h="16839" w:code="9"/>
          <w:pgMar w:top="1418" w:right="1418" w:bottom="1134" w:left="1701" w:header="709" w:footer="709" w:gutter="0"/>
          <w:cols w:space="708"/>
          <w:docGrid w:linePitch="360"/>
        </w:sectPr>
      </w:pPr>
    </w:p>
    <w:p w:rsidR="00742D00" w:rsidRPr="006C40B8" w:rsidRDefault="00742D00" w:rsidP="006C40B8">
      <w:pPr>
        <w:pStyle w:val="Ttulo1"/>
      </w:pPr>
      <w:bookmarkStart w:id="0" w:name="_Toc432761419"/>
      <w:r w:rsidRPr="006C40B8">
        <w:lastRenderedPageBreak/>
        <w:t>ALCANCE</w:t>
      </w:r>
      <w:bookmarkEnd w:id="0"/>
    </w:p>
    <w:p w:rsidR="00057771" w:rsidRPr="006C40B8" w:rsidRDefault="00057771" w:rsidP="00742D00">
      <w:p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Este instructivo describe los pasos a seguir por el estudiante </w:t>
      </w:r>
      <w:r w:rsidR="0040310F" w:rsidRPr="006C40B8">
        <w:rPr>
          <w:rFonts w:ascii="Times New Roman" w:hAnsi="Times New Roman"/>
          <w:sz w:val="24"/>
          <w:szCs w:val="24"/>
        </w:rPr>
        <w:t xml:space="preserve">de la Carrera de Ingeniería Mecánica </w:t>
      </w:r>
      <w:r w:rsidRPr="006C40B8">
        <w:rPr>
          <w:rFonts w:ascii="Times New Roman" w:hAnsi="Times New Roman"/>
          <w:sz w:val="24"/>
          <w:szCs w:val="24"/>
        </w:rPr>
        <w:t xml:space="preserve">para realizar las </w:t>
      </w:r>
      <w:r w:rsidR="00BD5D8A" w:rsidRPr="006C40B8">
        <w:rPr>
          <w:rFonts w:ascii="Times New Roman" w:hAnsi="Times New Roman"/>
          <w:sz w:val="24"/>
          <w:szCs w:val="24"/>
        </w:rPr>
        <w:t>prácticas</w:t>
      </w:r>
      <w:r w:rsidRPr="006C40B8">
        <w:rPr>
          <w:rFonts w:ascii="Times New Roman" w:hAnsi="Times New Roman"/>
          <w:sz w:val="24"/>
          <w:szCs w:val="24"/>
        </w:rPr>
        <w:t xml:space="preserve"> pre</w:t>
      </w:r>
      <w:r w:rsidR="0040310F" w:rsidRPr="006C40B8">
        <w:rPr>
          <w:rFonts w:ascii="Times New Roman" w:hAnsi="Times New Roman"/>
          <w:sz w:val="24"/>
          <w:szCs w:val="24"/>
        </w:rPr>
        <w:t>-</w:t>
      </w:r>
      <w:r w:rsidRPr="006C40B8">
        <w:rPr>
          <w:rFonts w:ascii="Times New Roman" w:hAnsi="Times New Roman"/>
          <w:sz w:val="24"/>
          <w:szCs w:val="24"/>
        </w:rPr>
        <w:t xml:space="preserve">profesionales </w:t>
      </w:r>
      <w:r w:rsidR="0040310F" w:rsidRPr="006C40B8">
        <w:rPr>
          <w:rFonts w:ascii="Times New Roman" w:hAnsi="Times New Roman"/>
          <w:sz w:val="24"/>
          <w:szCs w:val="24"/>
        </w:rPr>
        <w:t>en instituciones públicas o privadas del Ecuador</w:t>
      </w:r>
      <w:r w:rsidR="006C40B8">
        <w:rPr>
          <w:rFonts w:ascii="Times New Roman" w:hAnsi="Times New Roman"/>
          <w:sz w:val="24"/>
          <w:szCs w:val="24"/>
        </w:rPr>
        <w:t>.</w:t>
      </w:r>
    </w:p>
    <w:p w:rsidR="00E97FEE" w:rsidRPr="006C40B8" w:rsidRDefault="00057771" w:rsidP="006C40B8">
      <w:pPr>
        <w:pStyle w:val="Ttulo1"/>
      </w:pPr>
      <w:bookmarkStart w:id="1" w:name="_Toc432761420"/>
      <w:r w:rsidRPr="006C40B8">
        <w:t>REQUISITO</w:t>
      </w:r>
      <w:r w:rsidR="004E41F7" w:rsidRPr="006C40B8">
        <w:t>S</w:t>
      </w:r>
      <w:bookmarkEnd w:id="1"/>
    </w:p>
    <w:p w:rsidR="00383AEF" w:rsidRPr="006C40B8" w:rsidRDefault="00383AEF" w:rsidP="00383AEF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Haber cumplido al menos 120 créditos del Plan de Estudios.</w:t>
      </w:r>
    </w:p>
    <w:p w:rsidR="002D1FFA" w:rsidRPr="006C40B8" w:rsidRDefault="00383AEF" w:rsidP="00EB1A98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Récord Académico expedido por la Facultad.</w:t>
      </w:r>
    </w:p>
    <w:p w:rsidR="00152269" w:rsidRPr="006C40B8" w:rsidRDefault="00152269" w:rsidP="006C40B8">
      <w:pPr>
        <w:pStyle w:val="Ttulo1"/>
      </w:pPr>
      <w:bookmarkStart w:id="2" w:name="_Toc432761421"/>
      <w:r w:rsidRPr="006C40B8">
        <w:t xml:space="preserve">ENTIDADES PARA REALIZAR LAS </w:t>
      </w:r>
      <w:r w:rsidR="00BD5D8A" w:rsidRPr="006C40B8">
        <w:t>PRÁCTICAS PRE-PROFESIONALES</w:t>
      </w:r>
      <w:bookmarkEnd w:id="2"/>
    </w:p>
    <w:p w:rsidR="00152269" w:rsidRPr="006C40B8" w:rsidRDefault="00152269" w:rsidP="0015226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Se establece como centro válido para la realización de Prácticas Pre-profesionales cualquier entidad pública o privada cuyas dependencias orgánicas y funcionales estén claramente delimitadas, tenga una sede identificable y cuya dinámica permita cumplir con los objetivos que se persiguen en la realización de las Prácticas Pre-profesionales.</w:t>
      </w:r>
    </w:p>
    <w:p w:rsidR="002D1FFA" w:rsidRPr="006C40B8" w:rsidRDefault="002B7AD8" w:rsidP="006C40B8">
      <w:pPr>
        <w:pStyle w:val="Ttulo1"/>
      </w:pPr>
      <w:bookmarkStart w:id="3" w:name="_Toc432761422"/>
      <w:r w:rsidRPr="006C40B8">
        <w:t>CONTACTO</w:t>
      </w:r>
      <w:r w:rsidR="000C3D56" w:rsidRPr="006C40B8">
        <w:t xml:space="preserve"> </w:t>
      </w:r>
      <w:r w:rsidRPr="006C40B8">
        <w:t>CON LAS EMPRESAS</w:t>
      </w:r>
      <w:bookmarkEnd w:id="3"/>
    </w:p>
    <w:p w:rsidR="002B7AD8" w:rsidRPr="006C40B8" w:rsidRDefault="002B7AD8" w:rsidP="002B7AD8">
      <w:pPr>
        <w:ind w:left="360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Para el contacto con las empresas se puede proceder de las siguientes maneras:</w:t>
      </w:r>
    </w:p>
    <w:p w:rsidR="002B7AD8" w:rsidRPr="006C40B8" w:rsidRDefault="002B7AD8" w:rsidP="002B7AD8">
      <w:pPr>
        <w:pStyle w:val="Prrafode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Por solicitud de la Escuela Politécnica Nacional</w:t>
      </w:r>
    </w:p>
    <w:p w:rsidR="002B7AD8" w:rsidRPr="006C40B8" w:rsidRDefault="002B7AD8" w:rsidP="002B7AD8">
      <w:pPr>
        <w:pStyle w:val="Prrafode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Por solicitud</w:t>
      </w:r>
      <w:r w:rsidR="00864C00" w:rsidRPr="006C40B8">
        <w:rPr>
          <w:rFonts w:ascii="Times New Roman" w:hAnsi="Times New Roman"/>
          <w:sz w:val="24"/>
          <w:szCs w:val="24"/>
        </w:rPr>
        <w:t>es específicas</w:t>
      </w:r>
      <w:r w:rsidRPr="006C40B8">
        <w:rPr>
          <w:rFonts w:ascii="Times New Roman" w:hAnsi="Times New Roman"/>
          <w:sz w:val="24"/>
          <w:szCs w:val="24"/>
        </w:rPr>
        <w:t xml:space="preserve"> de las </w:t>
      </w:r>
      <w:r w:rsidR="00864C00" w:rsidRPr="006C40B8">
        <w:rPr>
          <w:rFonts w:ascii="Times New Roman" w:hAnsi="Times New Roman"/>
          <w:sz w:val="24"/>
          <w:szCs w:val="24"/>
        </w:rPr>
        <w:t>E</w:t>
      </w:r>
      <w:r w:rsidRPr="006C40B8">
        <w:rPr>
          <w:rFonts w:ascii="Times New Roman" w:hAnsi="Times New Roman"/>
          <w:sz w:val="24"/>
          <w:szCs w:val="24"/>
        </w:rPr>
        <w:t>mpresas</w:t>
      </w:r>
    </w:p>
    <w:p w:rsidR="00864C00" w:rsidRPr="006C40B8" w:rsidRDefault="00864C00" w:rsidP="00864C00">
      <w:pPr>
        <w:pStyle w:val="Prrafode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Por acuerdos de convenios de </w:t>
      </w:r>
      <w:r w:rsidR="00BD5D8A" w:rsidRPr="006C40B8">
        <w:rPr>
          <w:rFonts w:ascii="Times New Roman" w:hAnsi="Times New Roman"/>
          <w:sz w:val="24"/>
          <w:szCs w:val="24"/>
        </w:rPr>
        <w:t xml:space="preserve">prácticas pre-profesionales </w:t>
      </w:r>
    </w:p>
    <w:p w:rsidR="002D1FFA" w:rsidRPr="006C40B8" w:rsidRDefault="002D1FFA" w:rsidP="002B7AD8">
      <w:pPr>
        <w:pStyle w:val="Prrafodelist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Por iniciativa del propio estudiante</w:t>
      </w:r>
    </w:p>
    <w:p w:rsidR="00383AEF" w:rsidRPr="006C40B8" w:rsidRDefault="00383AEF" w:rsidP="006C40B8">
      <w:pPr>
        <w:pStyle w:val="Ttulo1"/>
      </w:pPr>
      <w:bookmarkStart w:id="4" w:name="_Toc432761423"/>
      <w:r w:rsidRPr="006C40B8">
        <w:t>PROCEDIMIENTO</w:t>
      </w:r>
      <w:bookmarkEnd w:id="4"/>
    </w:p>
    <w:p w:rsidR="00383AEF" w:rsidRPr="006C40B8" w:rsidRDefault="004E6110" w:rsidP="00327AD1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Solicitar</w:t>
      </w:r>
      <w:r w:rsidR="00383AEF" w:rsidRPr="006C40B8">
        <w:rPr>
          <w:rFonts w:ascii="Times New Roman" w:hAnsi="Times New Roman"/>
          <w:sz w:val="24"/>
          <w:szCs w:val="24"/>
        </w:rPr>
        <w:t xml:space="preserve"> al Decano de la Facultad </w:t>
      </w:r>
      <w:r w:rsidRPr="006C40B8">
        <w:rPr>
          <w:rFonts w:ascii="Times New Roman" w:hAnsi="Times New Roman"/>
          <w:sz w:val="24"/>
          <w:szCs w:val="24"/>
        </w:rPr>
        <w:t>una carta de petición de prácticas pre</w:t>
      </w:r>
      <w:r w:rsidR="00BD5D8A" w:rsidRPr="006C40B8">
        <w:rPr>
          <w:rFonts w:ascii="Times New Roman" w:hAnsi="Times New Roman"/>
          <w:sz w:val="24"/>
          <w:szCs w:val="24"/>
        </w:rPr>
        <w:t>-</w:t>
      </w:r>
      <w:r w:rsidRPr="006C40B8">
        <w:rPr>
          <w:rFonts w:ascii="Times New Roman" w:hAnsi="Times New Roman"/>
          <w:sz w:val="24"/>
          <w:szCs w:val="24"/>
        </w:rPr>
        <w:t>profesionales dirigida a la Empresa.</w:t>
      </w:r>
    </w:p>
    <w:p w:rsidR="00383AEF" w:rsidRPr="006C40B8" w:rsidRDefault="00CE7E79" w:rsidP="00327AD1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E</w:t>
      </w:r>
      <w:r w:rsidR="00DB69CE" w:rsidRPr="006C40B8">
        <w:rPr>
          <w:rFonts w:ascii="Times New Roman" w:hAnsi="Times New Roman"/>
          <w:sz w:val="24"/>
          <w:szCs w:val="24"/>
        </w:rPr>
        <w:t xml:space="preserve">l </w:t>
      </w:r>
      <w:r w:rsidRPr="006C40B8">
        <w:rPr>
          <w:rFonts w:ascii="Times New Roman" w:hAnsi="Times New Roman"/>
          <w:sz w:val="24"/>
          <w:szCs w:val="24"/>
        </w:rPr>
        <w:t xml:space="preserve">paso </w:t>
      </w:r>
      <w:r w:rsidR="00DB69CE" w:rsidRPr="006C40B8">
        <w:rPr>
          <w:rFonts w:ascii="Times New Roman" w:hAnsi="Times New Roman"/>
          <w:sz w:val="24"/>
          <w:szCs w:val="24"/>
        </w:rPr>
        <w:t xml:space="preserve">anterior </w:t>
      </w:r>
      <w:r w:rsidRPr="006C40B8">
        <w:rPr>
          <w:rFonts w:ascii="Times New Roman" w:hAnsi="Times New Roman"/>
          <w:sz w:val="24"/>
          <w:szCs w:val="24"/>
        </w:rPr>
        <w:t xml:space="preserve">no es necesario si el estudiante aplicó </w:t>
      </w:r>
      <w:r w:rsidR="00DB69CE" w:rsidRPr="006C40B8">
        <w:rPr>
          <w:rFonts w:ascii="Times New Roman" w:hAnsi="Times New Roman"/>
          <w:sz w:val="24"/>
          <w:szCs w:val="24"/>
        </w:rPr>
        <w:t xml:space="preserve">y fue aceptado en </w:t>
      </w:r>
      <w:r w:rsidRPr="006C40B8">
        <w:rPr>
          <w:rFonts w:ascii="Times New Roman" w:hAnsi="Times New Roman"/>
          <w:sz w:val="24"/>
          <w:szCs w:val="24"/>
        </w:rPr>
        <w:t xml:space="preserve">alguna de las solicitudes de las empresas o por iniciativa propia </w:t>
      </w:r>
      <w:r w:rsidR="00DB69CE" w:rsidRPr="006C40B8">
        <w:rPr>
          <w:rFonts w:ascii="Times New Roman" w:hAnsi="Times New Roman"/>
          <w:sz w:val="24"/>
          <w:szCs w:val="24"/>
        </w:rPr>
        <w:t>consiguió una organización donde realizar las prácticas</w:t>
      </w:r>
    </w:p>
    <w:p w:rsidR="00950426" w:rsidRPr="006C40B8" w:rsidRDefault="004E6110" w:rsidP="00327AD1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En todos los casos</w:t>
      </w:r>
      <w:r w:rsidR="007C01ED" w:rsidRPr="006C40B8">
        <w:rPr>
          <w:rFonts w:ascii="Times New Roman" w:hAnsi="Times New Roman"/>
          <w:sz w:val="24"/>
          <w:szCs w:val="24"/>
        </w:rPr>
        <w:t xml:space="preserve"> de contacto con la empresa</w:t>
      </w:r>
      <w:r w:rsidRPr="006C40B8">
        <w:rPr>
          <w:rFonts w:ascii="Times New Roman" w:hAnsi="Times New Roman"/>
          <w:sz w:val="24"/>
          <w:szCs w:val="24"/>
        </w:rPr>
        <w:t>, l</w:t>
      </w:r>
      <w:r w:rsidR="00383AEF" w:rsidRPr="006C40B8">
        <w:rPr>
          <w:rFonts w:ascii="Times New Roman" w:hAnsi="Times New Roman"/>
          <w:sz w:val="24"/>
          <w:szCs w:val="24"/>
        </w:rPr>
        <w:t>a aceptación por parte de la entidad o empresa se realizará mediante un</w:t>
      </w:r>
      <w:r w:rsidR="00CB5E31" w:rsidRPr="006C40B8">
        <w:rPr>
          <w:rFonts w:ascii="Times New Roman" w:hAnsi="Times New Roman"/>
          <w:sz w:val="24"/>
          <w:szCs w:val="24"/>
        </w:rPr>
        <w:t xml:space="preserve"> </w:t>
      </w:r>
      <w:r w:rsidR="00950426" w:rsidRPr="006C40B8">
        <w:rPr>
          <w:rFonts w:ascii="Times New Roman" w:hAnsi="Times New Roman"/>
          <w:b/>
          <w:sz w:val="24"/>
          <w:szCs w:val="24"/>
        </w:rPr>
        <w:t xml:space="preserve">PLAN DE TRABAJO </w:t>
      </w:r>
    </w:p>
    <w:p w:rsidR="00383AEF" w:rsidRPr="006C40B8" w:rsidRDefault="00950426" w:rsidP="006C40B8">
      <w:pPr>
        <w:pStyle w:val="Prrafodelista"/>
        <w:ind w:left="141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 w:rsidR="006C40B8">
        <w:rPr>
          <w:rFonts w:ascii="Times New Roman" w:hAnsi="Times New Roman"/>
          <w:sz w:val="24"/>
          <w:szCs w:val="24"/>
        </w:rPr>
        <w:t>Registro de Plan d</w:t>
      </w:r>
      <w:r w:rsidR="006C40B8" w:rsidRPr="006C40B8">
        <w:rPr>
          <w:rFonts w:ascii="Times New Roman" w:hAnsi="Times New Roman"/>
          <w:sz w:val="24"/>
          <w:szCs w:val="24"/>
        </w:rPr>
        <w:t>e Trabajo</w:t>
      </w:r>
      <w:r w:rsidR="006C40B8" w:rsidRPr="006C40B8">
        <w:rPr>
          <w:rFonts w:ascii="Times New Roman" w:hAnsi="Times New Roman"/>
          <w:b/>
          <w:sz w:val="24"/>
          <w:szCs w:val="24"/>
        </w:rPr>
        <w:t xml:space="preserve"> </w:t>
      </w:r>
      <w:r w:rsidRPr="006C40B8">
        <w:rPr>
          <w:rFonts w:ascii="Times New Roman" w:hAnsi="Times New Roman"/>
          <w:b/>
          <w:sz w:val="24"/>
          <w:szCs w:val="24"/>
        </w:rPr>
        <w:t>EPN-MEC-RG-002</w:t>
      </w:r>
      <w:r w:rsidR="005B1182">
        <w:rPr>
          <w:rFonts w:ascii="Times New Roman" w:hAnsi="Times New Roman"/>
          <w:b/>
          <w:sz w:val="24"/>
          <w:szCs w:val="24"/>
        </w:rPr>
        <w:t>-A2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31EEE" w:rsidRDefault="00383AEF" w:rsidP="00327AD1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Las prácticas se </w:t>
      </w:r>
      <w:r w:rsidR="005D0D85" w:rsidRPr="006C40B8">
        <w:rPr>
          <w:rFonts w:ascii="Times New Roman" w:hAnsi="Times New Roman"/>
          <w:sz w:val="24"/>
          <w:szCs w:val="24"/>
        </w:rPr>
        <w:t xml:space="preserve">aprobarán </w:t>
      </w:r>
      <w:r w:rsidRPr="006C40B8">
        <w:rPr>
          <w:rFonts w:ascii="Times New Roman" w:hAnsi="Times New Roman"/>
          <w:sz w:val="24"/>
          <w:szCs w:val="24"/>
        </w:rPr>
        <w:t xml:space="preserve">a partir del día siguiente de la recepción del </w:t>
      </w:r>
      <w:r w:rsidR="006C40B8">
        <w:rPr>
          <w:rFonts w:ascii="Times New Roman" w:hAnsi="Times New Roman"/>
          <w:b/>
          <w:sz w:val="24"/>
          <w:szCs w:val="24"/>
        </w:rPr>
        <w:t>REGISTRO</w:t>
      </w:r>
      <w:r w:rsidR="005D0D85" w:rsidRPr="006C40B8">
        <w:rPr>
          <w:rFonts w:ascii="Times New Roman" w:hAnsi="Times New Roman"/>
          <w:b/>
          <w:sz w:val="24"/>
          <w:szCs w:val="24"/>
        </w:rPr>
        <w:t xml:space="preserve"> PARA </w:t>
      </w:r>
      <w:r w:rsidR="007902F9" w:rsidRPr="006C40B8">
        <w:rPr>
          <w:rFonts w:ascii="Times New Roman" w:hAnsi="Times New Roman"/>
          <w:b/>
          <w:sz w:val="24"/>
          <w:szCs w:val="24"/>
        </w:rPr>
        <w:t>OFICIALIZACIÓN DE PRÁCTICAS PRE-</w:t>
      </w:r>
      <w:r w:rsidR="005D0D85" w:rsidRPr="006C40B8">
        <w:rPr>
          <w:rFonts w:ascii="Times New Roman" w:hAnsi="Times New Roman"/>
          <w:b/>
          <w:sz w:val="24"/>
          <w:szCs w:val="24"/>
        </w:rPr>
        <w:t>PROFESIONALES</w:t>
      </w:r>
      <w:r w:rsidR="004E6110" w:rsidRPr="006C40B8">
        <w:rPr>
          <w:rFonts w:ascii="Times New Roman" w:hAnsi="Times New Roman"/>
          <w:b/>
          <w:sz w:val="24"/>
          <w:szCs w:val="24"/>
        </w:rPr>
        <w:t xml:space="preserve"> </w:t>
      </w:r>
      <w:r w:rsidR="004E6110" w:rsidRPr="006C40B8">
        <w:rPr>
          <w:rFonts w:ascii="Times New Roman" w:hAnsi="Times New Roman"/>
          <w:sz w:val="24"/>
          <w:szCs w:val="24"/>
        </w:rPr>
        <w:t xml:space="preserve">y el </w:t>
      </w:r>
      <w:r w:rsidR="006C40B8">
        <w:rPr>
          <w:rFonts w:ascii="Times New Roman" w:hAnsi="Times New Roman"/>
          <w:b/>
          <w:sz w:val="24"/>
          <w:szCs w:val="24"/>
        </w:rPr>
        <w:t>PLAN DE TRABAJO</w:t>
      </w:r>
      <w:r w:rsidR="004E6110" w:rsidRPr="006C40B8">
        <w:rPr>
          <w:rFonts w:ascii="Times New Roman" w:hAnsi="Times New Roman"/>
          <w:b/>
          <w:sz w:val="24"/>
          <w:szCs w:val="24"/>
        </w:rPr>
        <w:t xml:space="preserve">. </w:t>
      </w:r>
      <w:r w:rsidR="004E6110" w:rsidRPr="006C40B8">
        <w:rPr>
          <w:rFonts w:ascii="Times New Roman" w:hAnsi="Times New Roman"/>
          <w:sz w:val="24"/>
          <w:szCs w:val="24"/>
        </w:rPr>
        <w:t xml:space="preserve">Entregar a la Comisión de </w:t>
      </w:r>
      <w:r w:rsidR="00EB4E85" w:rsidRPr="006C40B8">
        <w:rPr>
          <w:rFonts w:ascii="Times New Roman" w:hAnsi="Times New Roman"/>
          <w:sz w:val="24"/>
          <w:szCs w:val="24"/>
        </w:rPr>
        <w:t>Practicas Pre-profesionales</w:t>
      </w:r>
      <w:r w:rsidR="004E6110" w:rsidRPr="006C40B8">
        <w:rPr>
          <w:rFonts w:ascii="Times New Roman" w:hAnsi="Times New Roman"/>
          <w:sz w:val="24"/>
          <w:szCs w:val="24"/>
        </w:rPr>
        <w:t>.</w:t>
      </w:r>
    </w:p>
    <w:p w:rsidR="006C40B8" w:rsidRDefault="006C40B8" w:rsidP="006C40B8">
      <w:pPr>
        <w:pStyle w:val="Prrafodelista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Registro de Plan d</w:t>
      </w:r>
      <w:r w:rsidRPr="006C40B8">
        <w:rPr>
          <w:rFonts w:ascii="Times New Roman" w:hAnsi="Times New Roman"/>
          <w:sz w:val="24"/>
          <w:szCs w:val="24"/>
        </w:rPr>
        <w:t>e Trabajo</w:t>
      </w:r>
      <w:r w:rsidRPr="006C40B8">
        <w:rPr>
          <w:rFonts w:ascii="Times New Roman" w:hAnsi="Times New Roman"/>
          <w:b/>
          <w:sz w:val="24"/>
          <w:szCs w:val="24"/>
        </w:rPr>
        <w:t xml:space="preserve"> EPN-MEC-RG-002</w:t>
      </w:r>
      <w:r w:rsidR="005B1182">
        <w:rPr>
          <w:rFonts w:ascii="Times New Roman" w:hAnsi="Times New Roman"/>
          <w:b/>
          <w:sz w:val="24"/>
          <w:szCs w:val="24"/>
        </w:rPr>
        <w:t>-A2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C40B8" w:rsidRPr="006C40B8" w:rsidRDefault="006C40B8" w:rsidP="006C40B8">
      <w:pPr>
        <w:pStyle w:val="Prrafodelista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 w:rsidRPr="006C40B8">
        <w:rPr>
          <w:rFonts w:ascii="Times New Roman" w:hAnsi="Times New Roman"/>
          <w:sz w:val="24"/>
          <w:szCs w:val="24"/>
        </w:rPr>
        <w:t xml:space="preserve">Registro </w:t>
      </w:r>
      <w:r>
        <w:rPr>
          <w:rFonts w:ascii="Times New Roman" w:hAnsi="Times New Roman"/>
          <w:sz w:val="24"/>
          <w:szCs w:val="24"/>
        </w:rPr>
        <w:t>para Oficialización d</w:t>
      </w:r>
      <w:r w:rsidRPr="006C40B8">
        <w:rPr>
          <w:rFonts w:ascii="Times New Roman" w:hAnsi="Times New Roman"/>
          <w:sz w:val="24"/>
          <w:szCs w:val="24"/>
        </w:rPr>
        <w:t>e Prácticas Pre-Profesionales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EPN-MEC-RG-001</w:t>
      </w:r>
      <w:r w:rsidR="005B1182">
        <w:rPr>
          <w:rFonts w:ascii="Times New Roman" w:hAnsi="Times New Roman"/>
          <w:b/>
          <w:sz w:val="24"/>
          <w:szCs w:val="24"/>
        </w:rPr>
        <w:t>-A1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C40B8" w:rsidRPr="006C40B8" w:rsidRDefault="006C40B8" w:rsidP="006C40B8">
      <w:pPr>
        <w:pStyle w:val="Prrafodelista"/>
        <w:ind w:left="1416"/>
        <w:jc w:val="both"/>
        <w:rPr>
          <w:rFonts w:ascii="Times New Roman" w:hAnsi="Times New Roman"/>
          <w:sz w:val="24"/>
          <w:szCs w:val="24"/>
        </w:rPr>
      </w:pPr>
    </w:p>
    <w:p w:rsidR="00B61D16" w:rsidRPr="006C40B8" w:rsidRDefault="00EB4E85" w:rsidP="00B61D16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El profesor asesor de las prácticas pre-profesionales es el Tutor Académico del alumno o en su defecto otro docente o investigador nombrado por la Comisión </w:t>
      </w:r>
      <w:r w:rsidR="00F15FC4" w:rsidRPr="006C40B8">
        <w:rPr>
          <w:rFonts w:ascii="Times New Roman" w:hAnsi="Times New Roman"/>
          <w:sz w:val="24"/>
          <w:szCs w:val="24"/>
        </w:rPr>
        <w:t>de Prácticas Pre-p</w:t>
      </w:r>
      <w:r w:rsidR="00F36F7B" w:rsidRPr="006C40B8">
        <w:rPr>
          <w:rFonts w:ascii="Times New Roman" w:hAnsi="Times New Roman"/>
          <w:sz w:val="24"/>
          <w:szCs w:val="24"/>
        </w:rPr>
        <w:t xml:space="preserve">rofesionales </w:t>
      </w:r>
      <w:r w:rsidR="00B61D16" w:rsidRPr="006C40B8">
        <w:rPr>
          <w:rFonts w:ascii="Times New Roman" w:hAnsi="Times New Roman"/>
          <w:sz w:val="24"/>
          <w:szCs w:val="24"/>
        </w:rPr>
        <w:t xml:space="preserve">a </w:t>
      </w:r>
      <w:r w:rsidR="00F36F7B" w:rsidRPr="006C40B8">
        <w:rPr>
          <w:rFonts w:ascii="Times New Roman" w:hAnsi="Times New Roman"/>
          <w:sz w:val="24"/>
          <w:szCs w:val="24"/>
        </w:rPr>
        <w:t>quien</w:t>
      </w:r>
      <w:r w:rsidR="00E70949">
        <w:rPr>
          <w:rFonts w:ascii="Times New Roman" w:hAnsi="Times New Roman"/>
          <w:sz w:val="24"/>
          <w:szCs w:val="24"/>
        </w:rPr>
        <w:t xml:space="preserve"> el </w:t>
      </w:r>
      <w:r w:rsidR="00F21175">
        <w:rPr>
          <w:rFonts w:ascii="Times New Roman" w:hAnsi="Times New Roman"/>
          <w:sz w:val="24"/>
          <w:szCs w:val="24"/>
        </w:rPr>
        <w:t>alumno</w:t>
      </w:r>
      <w:r w:rsidR="00F36F7B" w:rsidRPr="006C40B8">
        <w:rPr>
          <w:rFonts w:ascii="Times New Roman" w:hAnsi="Times New Roman"/>
          <w:sz w:val="24"/>
          <w:szCs w:val="24"/>
        </w:rPr>
        <w:t xml:space="preserve"> </w:t>
      </w:r>
      <w:r w:rsidR="00B61D16" w:rsidRPr="006C40B8">
        <w:rPr>
          <w:rFonts w:ascii="Times New Roman" w:hAnsi="Times New Roman"/>
          <w:sz w:val="24"/>
          <w:szCs w:val="24"/>
        </w:rPr>
        <w:t xml:space="preserve">entregará </w:t>
      </w:r>
      <w:r w:rsidR="00CE377B" w:rsidRPr="006C40B8">
        <w:rPr>
          <w:rFonts w:ascii="Times New Roman" w:hAnsi="Times New Roman"/>
          <w:sz w:val="24"/>
          <w:szCs w:val="24"/>
        </w:rPr>
        <w:t xml:space="preserve">una copia </w:t>
      </w:r>
      <w:r w:rsidR="00B61D16" w:rsidRPr="006C40B8">
        <w:rPr>
          <w:rFonts w:ascii="Times New Roman" w:hAnsi="Times New Roman"/>
          <w:sz w:val="24"/>
          <w:szCs w:val="24"/>
        </w:rPr>
        <w:t>tanto</w:t>
      </w:r>
      <w:r w:rsidR="00F36F7B" w:rsidRPr="006C40B8">
        <w:rPr>
          <w:rFonts w:ascii="Times New Roman" w:hAnsi="Times New Roman"/>
          <w:sz w:val="24"/>
          <w:szCs w:val="24"/>
        </w:rPr>
        <w:t xml:space="preserve"> </w:t>
      </w:r>
      <w:r w:rsidR="00CE377B" w:rsidRPr="006C40B8">
        <w:rPr>
          <w:rFonts w:ascii="Times New Roman" w:hAnsi="Times New Roman"/>
          <w:sz w:val="24"/>
          <w:szCs w:val="24"/>
        </w:rPr>
        <w:t>d</w:t>
      </w:r>
      <w:r w:rsidR="009A356A" w:rsidRPr="006C40B8">
        <w:rPr>
          <w:rFonts w:ascii="Times New Roman" w:hAnsi="Times New Roman"/>
          <w:sz w:val="24"/>
          <w:szCs w:val="24"/>
        </w:rPr>
        <w:t>el</w:t>
      </w:r>
      <w:r w:rsidR="009A356A" w:rsidRPr="006C40B8">
        <w:rPr>
          <w:rFonts w:ascii="Times New Roman" w:hAnsi="Times New Roman"/>
          <w:b/>
          <w:sz w:val="24"/>
          <w:szCs w:val="24"/>
        </w:rPr>
        <w:t xml:space="preserve"> </w:t>
      </w:r>
      <w:r w:rsidR="006C40B8">
        <w:rPr>
          <w:rFonts w:ascii="Times New Roman" w:hAnsi="Times New Roman"/>
          <w:b/>
          <w:sz w:val="24"/>
          <w:szCs w:val="24"/>
        </w:rPr>
        <w:t>REGISTRO</w:t>
      </w:r>
      <w:r w:rsidRPr="006C40B8">
        <w:rPr>
          <w:rFonts w:ascii="Times New Roman" w:hAnsi="Times New Roman"/>
          <w:b/>
          <w:sz w:val="24"/>
          <w:szCs w:val="24"/>
        </w:rPr>
        <w:t xml:space="preserve"> PARA OFICIALIZACIÓN DE PRÁCTICAS PRE-PROFESIONALES </w:t>
      </w:r>
      <w:r w:rsidRPr="006C40B8">
        <w:rPr>
          <w:rFonts w:ascii="Times New Roman" w:hAnsi="Times New Roman"/>
          <w:sz w:val="24"/>
          <w:szCs w:val="24"/>
        </w:rPr>
        <w:t>como el</w:t>
      </w:r>
      <w:r w:rsidRPr="006C40B8">
        <w:rPr>
          <w:rFonts w:ascii="Times New Roman" w:hAnsi="Times New Roman"/>
          <w:b/>
          <w:sz w:val="24"/>
          <w:szCs w:val="24"/>
        </w:rPr>
        <w:t xml:space="preserve">  </w:t>
      </w:r>
      <w:r w:rsidR="006C40B8">
        <w:rPr>
          <w:rFonts w:ascii="Times New Roman" w:hAnsi="Times New Roman"/>
          <w:b/>
          <w:sz w:val="24"/>
          <w:szCs w:val="24"/>
        </w:rPr>
        <w:t xml:space="preserve">PLAN DE TRABAJO </w:t>
      </w:r>
      <w:r w:rsidR="00B61D16"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C40B8" w:rsidRDefault="006C40B8" w:rsidP="006C40B8">
      <w:pPr>
        <w:pStyle w:val="Prrafodelista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Registro de Plan d</w:t>
      </w:r>
      <w:r w:rsidRPr="006C40B8">
        <w:rPr>
          <w:rFonts w:ascii="Times New Roman" w:hAnsi="Times New Roman"/>
          <w:sz w:val="24"/>
          <w:szCs w:val="24"/>
        </w:rPr>
        <w:t>e Trabajo</w:t>
      </w:r>
      <w:r w:rsidRPr="006C40B8">
        <w:rPr>
          <w:rFonts w:ascii="Times New Roman" w:hAnsi="Times New Roman"/>
          <w:b/>
          <w:sz w:val="24"/>
          <w:szCs w:val="24"/>
        </w:rPr>
        <w:t xml:space="preserve"> EPN-MEC-RG-002</w:t>
      </w:r>
      <w:r w:rsidR="005B1182">
        <w:rPr>
          <w:rFonts w:ascii="Times New Roman" w:hAnsi="Times New Roman"/>
          <w:b/>
          <w:sz w:val="24"/>
          <w:szCs w:val="24"/>
        </w:rPr>
        <w:t>-A2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C40B8" w:rsidRPr="006C40B8" w:rsidRDefault="006C40B8" w:rsidP="006C40B8">
      <w:pPr>
        <w:pStyle w:val="Prrafodelista"/>
        <w:ind w:left="141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 w:rsidRPr="006C40B8">
        <w:rPr>
          <w:rFonts w:ascii="Times New Roman" w:hAnsi="Times New Roman"/>
          <w:sz w:val="24"/>
          <w:szCs w:val="24"/>
        </w:rPr>
        <w:t>Registro para Oficialización de Prácticas Pre-Profesionales</w:t>
      </w:r>
      <w:r w:rsidRPr="006C40B8">
        <w:rPr>
          <w:rFonts w:ascii="Times New Roman" w:hAnsi="Times New Roman"/>
          <w:b/>
          <w:sz w:val="24"/>
          <w:szCs w:val="24"/>
        </w:rPr>
        <w:t xml:space="preserve"> EPN-MEC-RG-001</w:t>
      </w:r>
      <w:r w:rsidR="005B1182">
        <w:rPr>
          <w:rFonts w:ascii="Times New Roman" w:hAnsi="Times New Roman"/>
          <w:b/>
          <w:sz w:val="24"/>
          <w:szCs w:val="24"/>
        </w:rPr>
        <w:t>-A1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C40B8" w:rsidRPr="006C40B8" w:rsidRDefault="006C40B8" w:rsidP="006C40B8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9A356A" w:rsidRDefault="0041274D" w:rsidP="009A356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El profesor asesor tomará contacto por cualquier medio con el jefe o supervisor inmediato del estudiante con el fin de dar seguimiento a las prácticas pre-profesionales. Este contacto deberá realizarse al menos una vez durante el desarrollo de la práctica y documentarse en el </w:t>
      </w:r>
      <w:r w:rsidR="006C40B8">
        <w:rPr>
          <w:rFonts w:ascii="Times New Roman" w:hAnsi="Times New Roman"/>
          <w:b/>
          <w:sz w:val="24"/>
          <w:szCs w:val="24"/>
        </w:rPr>
        <w:t>REGISTRO</w:t>
      </w:r>
      <w:r w:rsidRPr="006C40B8">
        <w:rPr>
          <w:rFonts w:ascii="Times New Roman" w:hAnsi="Times New Roman"/>
          <w:b/>
          <w:sz w:val="24"/>
          <w:szCs w:val="24"/>
        </w:rPr>
        <w:t xml:space="preserve"> DE SEGUIMIENTO DE PRAC</w:t>
      </w:r>
      <w:r w:rsidR="004949F7" w:rsidRPr="006C40B8">
        <w:rPr>
          <w:rFonts w:ascii="Times New Roman" w:hAnsi="Times New Roman"/>
          <w:b/>
          <w:sz w:val="24"/>
          <w:szCs w:val="24"/>
        </w:rPr>
        <w:t>T</w:t>
      </w:r>
      <w:r w:rsidR="006C40B8">
        <w:rPr>
          <w:rFonts w:ascii="Times New Roman" w:hAnsi="Times New Roman"/>
          <w:b/>
          <w:sz w:val="24"/>
          <w:szCs w:val="24"/>
        </w:rPr>
        <w:t>ICA PRE-PROFESIONAL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 w:rsidRPr="006C40B8">
        <w:rPr>
          <w:rFonts w:ascii="Times New Roman" w:hAnsi="Times New Roman"/>
          <w:sz w:val="24"/>
          <w:szCs w:val="24"/>
        </w:rPr>
        <w:t xml:space="preserve">a ser entregado a la comisión de </w:t>
      </w:r>
      <w:r w:rsidR="006C40B8" w:rsidRPr="006C40B8">
        <w:rPr>
          <w:rFonts w:ascii="Times New Roman" w:hAnsi="Times New Roman"/>
          <w:sz w:val="24"/>
          <w:szCs w:val="24"/>
        </w:rPr>
        <w:t>prácticas</w:t>
      </w:r>
      <w:r w:rsidRPr="006C40B8">
        <w:rPr>
          <w:rFonts w:ascii="Times New Roman" w:hAnsi="Times New Roman"/>
          <w:sz w:val="24"/>
          <w:szCs w:val="24"/>
        </w:rPr>
        <w:t xml:space="preserve"> pre-profesionales</w:t>
      </w:r>
      <w:r w:rsidRPr="006C40B8">
        <w:rPr>
          <w:rFonts w:ascii="Times New Roman" w:hAnsi="Times New Roman"/>
          <w:b/>
          <w:sz w:val="24"/>
          <w:szCs w:val="24"/>
        </w:rPr>
        <w:t>.</w:t>
      </w:r>
    </w:p>
    <w:p w:rsidR="006C40B8" w:rsidRPr="006C40B8" w:rsidRDefault="006C40B8" w:rsidP="006C40B8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 w:rsidRPr="006C40B8">
        <w:rPr>
          <w:rFonts w:ascii="Times New Roman" w:hAnsi="Times New Roman"/>
          <w:sz w:val="24"/>
          <w:szCs w:val="24"/>
        </w:rPr>
        <w:t xml:space="preserve">Registro </w:t>
      </w:r>
      <w:r>
        <w:rPr>
          <w:rFonts w:ascii="Times New Roman" w:hAnsi="Times New Roman"/>
          <w:sz w:val="24"/>
          <w:szCs w:val="24"/>
        </w:rPr>
        <w:t>de Seguimiento de</w:t>
      </w:r>
      <w:r w:rsidRPr="006C40B8">
        <w:rPr>
          <w:rFonts w:ascii="Times New Roman" w:hAnsi="Times New Roman"/>
          <w:sz w:val="24"/>
          <w:szCs w:val="24"/>
        </w:rPr>
        <w:t xml:space="preserve"> Prácticas Pre-Profesionales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EPN-MEC-RG-005</w:t>
      </w:r>
      <w:r w:rsidR="005B1182">
        <w:rPr>
          <w:rFonts w:ascii="Times New Roman" w:hAnsi="Times New Roman"/>
          <w:b/>
          <w:sz w:val="24"/>
          <w:szCs w:val="24"/>
        </w:rPr>
        <w:t>-A5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152269" w:rsidRPr="006C40B8" w:rsidRDefault="00152269" w:rsidP="006C40B8">
      <w:pPr>
        <w:pStyle w:val="Ttulo1"/>
      </w:pPr>
      <w:bookmarkStart w:id="5" w:name="_Toc432761424"/>
      <w:r w:rsidRPr="006C40B8">
        <w:t>DEL DESARROLLO DE LAS PR</w:t>
      </w:r>
      <w:r w:rsidR="00CA3E79" w:rsidRPr="006C40B8">
        <w:t>Á</w:t>
      </w:r>
      <w:r w:rsidRPr="006C40B8">
        <w:t>CTICAS PRE-PROFESIONALES</w:t>
      </w:r>
      <w:bookmarkEnd w:id="5"/>
    </w:p>
    <w:p w:rsidR="00152269" w:rsidRPr="006C40B8" w:rsidRDefault="00152269" w:rsidP="00813D15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Las Prácticas Pre-Profesionales se desarrollarán en coordinación directa, permanente y continua con el Profesor Asesor asignado al </w:t>
      </w:r>
      <w:r w:rsidR="006100A1" w:rsidRPr="006C40B8">
        <w:rPr>
          <w:rFonts w:ascii="Times New Roman" w:hAnsi="Times New Roman"/>
          <w:sz w:val="24"/>
          <w:szCs w:val="24"/>
        </w:rPr>
        <w:t>estudiante</w:t>
      </w:r>
      <w:r w:rsidRPr="006C40B8">
        <w:rPr>
          <w:rFonts w:ascii="Times New Roman" w:hAnsi="Times New Roman"/>
          <w:sz w:val="24"/>
          <w:szCs w:val="24"/>
        </w:rPr>
        <w:t>.</w:t>
      </w:r>
    </w:p>
    <w:p w:rsidR="00152269" w:rsidRPr="006C40B8" w:rsidRDefault="00152269" w:rsidP="00813D15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La asistencia del </w:t>
      </w:r>
      <w:r w:rsidR="006100A1" w:rsidRPr="006C40B8">
        <w:rPr>
          <w:rFonts w:ascii="Times New Roman" w:hAnsi="Times New Roman"/>
          <w:sz w:val="24"/>
          <w:szCs w:val="24"/>
        </w:rPr>
        <w:t>estudiante</w:t>
      </w:r>
      <w:r w:rsidRPr="006C40B8">
        <w:rPr>
          <w:rFonts w:ascii="Times New Roman" w:hAnsi="Times New Roman"/>
          <w:sz w:val="24"/>
          <w:szCs w:val="24"/>
        </w:rPr>
        <w:t xml:space="preserve"> a su centro de prácticas es obligatorio.</w:t>
      </w:r>
    </w:p>
    <w:p w:rsidR="00600BFD" w:rsidRPr="006C40B8" w:rsidRDefault="00152269" w:rsidP="00EB1A98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Durante la realización de las prácticas el </w:t>
      </w:r>
      <w:r w:rsidR="006100A1" w:rsidRPr="006C40B8">
        <w:rPr>
          <w:rFonts w:ascii="Times New Roman" w:hAnsi="Times New Roman"/>
          <w:sz w:val="24"/>
          <w:szCs w:val="24"/>
        </w:rPr>
        <w:t>estudiante</w:t>
      </w:r>
      <w:r w:rsidRPr="006C40B8">
        <w:rPr>
          <w:rFonts w:ascii="Times New Roman" w:hAnsi="Times New Roman"/>
          <w:sz w:val="24"/>
          <w:szCs w:val="24"/>
        </w:rPr>
        <w:t xml:space="preserve"> se sujetará a las disposiciones y normas que rigen el desenvolvimiento de la entidad receptora</w:t>
      </w:r>
      <w:r w:rsidR="0041274D" w:rsidRPr="006C40B8">
        <w:rPr>
          <w:rFonts w:ascii="Times New Roman" w:hAnsi="Times New Roman"/>
          <w:sz w:val="24"/>
          <w:szCs w:val="24"/>
        </w:rPr>
        <w:t>.</w:t>
      </w:r>
      <w:r w:rsidRPr="006C40B8">
        <w:rPr>
          <w:rFonts w:ascii="Times New Roman" w:hAnsi="Times New Roman"/>
          <w:sz w:val="24"/>
          <w:szCs w:val="24"/>
        </w:rPr>
        <w:t xml:space="preserve"> </w:t>
      </w:r>
    </w:p>
    <w:p w:rsidR="00B93546" w:rsidRPr="006C40B8" w:rsidRDefault="00B93546" w:rsidP="006C40B8">
      <w:pPr>
        <w:pStyle w:val="Ttulo1"/>
      </w:pPr>
      <w:bookmarkStart w:id="6" w:name="_Toc432761425"/>
      <w:r w:rsidRPr="006C40B8">
        <w:t>FINALIZACI</w:t>
      </w:r>
      <w:r w:rsidR="00CA3E79" w:rsidRPr="006C40B8">
        <w:t>Ó</w:t>
      </w:r>
      <w:r w:rsidRPr="006C40B8">
        <w:t xml:space="preserve">N DE LA </w:t>
      </w:r>
      <w:r w:rsidR="004949F7" w:rsidRPr="006C40B8">
        <w:t>PRÁCTICAS PRE-PROFESIONALES</w:t>
      </w:r>
      <w:bookmarkEnd w:id="6"/>
    </w:p>
    <w:p w:rsidR="006100A1" w:rsidRPr="006C40B8" w:rsidRDefault="00600BFD" w:rsidP="00600BFD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Al finalizar</w:t>
      </w:r>
      <w:r w:rsidR="00217616" w:rsidRPr="006C40B8">
        <w:rPr>
          <w:rFonts w:ascii="Times New Roman" w:hAnsi="Times New Roman"/>
          <w:sz w:val="24"/>
          <w:szCs w:val="24"/>
        </w:rPr>
        <w:t xml:space="preserve"> </w:t>
      </w:r>
      <w:r w:rsidR="006100A1" w:rsidRPr="006C40B8">
        <w:rPr>
          <w:rFonts w:ascii="Times New Roman" w:hAnsi="Times New Roman"/>
          <w:sz w:val="24"/>
          <w:szCs w:val="24"/>
        </w:rPr>
        <w:t xml:space="preserve">las prácticas </w:t>
      </w:r>
      <w:r w:rsidRPr="006C40B8">
        <w:rPr>
          <w:rFonts w:ascii="Times New Roman" w:hAnsi="Times New Roman"/>
          <w:sz w:val="24"/>
          <w:szCs w:val="24"/>
        </w:rPr>
        <w:t xml:space="preserve">el estudiante deberá </w:t>
      </w:r>
      <w:r w:rsidR="00757B65" w:rsidRPr="006C40B8">
        <w:rPr>
          <w:rFonts w:ascii="Times New Roman" w:hAnsi="Times New Roman"/>
          <w:sz w:val="24"/>
          <w:szCs w:val="24"/>
        </w:rPr>
        <w:t>llenar y hacer firmar</w:t>
      </w:r>
      <w:r w:rsidRPr="006C40B8">
        <w:rPr>
          <w:rFonts w:ascii="Times New Roman" w:hAnsi="Times New Roman"/>
          <w:sz w:val="24"/>
          <w:szCs w:val="24"/>
        </w:rPr>
        <w:t xml:space="preserve"> </w:t>
      </w:r>
      <w:r w:rsidR="00AD3B88" w:rsidRPr="006C40B8">
        <w:rPr>
          <w:rFonts w:ascii="Times New Roman" w:hAnsi="Times New Roman"/>
          <w:sz w:val="24"/>
          <w:szCs w:val="24"/>
        </w:rPr>
        <w:t xml:space="preserve">por la empresa </w:t>
      </w:r>
      <w:r w:rsidR="00F40300" w:rsidRPr="006C40B8">
        <w:rPr>
          <w:rFonts w:ascii="Times New Roman" w:hAnsi="Times New Roman"/>
          <w:sz w:val="24"/>
          <w:szCs w:val="24"/>
        </w:rPr>
        <w:t xml:space="preserve">el </w:t>
      </w:r>
      <w:r w:rsidR="004949F7" w:rsidRPr="006C40B8">
        <w:rPr>
          <w:rFonts w:ascii="Times New Roman" w:hAnsi="Times New Roman"/>
          <w:b/>
          <w:sz w:val="24"/>
          <w:szCs w:val="24"/>
        </w:rPr>
        <w:t xml:space="preserve">FORMATO DE PRÁCTICAS PRE-PROFESIONALES DE </w:t>
      </w:r>
      <w:r w:rsidR="006C40B8">
        <w:rPr>
          <w:rFonts w:ascii="Times New Roman" w:hAnsi="Times New Roman"/>
          <w:b/>
          <w:sz w:val="24"/>
          <w:szCs w:val="24"/>
        </w:rPr>
        <w:t>LA ESCUELA POLITÉCNICA NACIONAL.</w:t>
      </w:r>
    </w:p>
    <w:p w:rsidR="006C40B8" w:rsidRPr="006C40B8" w:rsidRDefault="006C40B8" w:rsidP="006C40B8">
      <w:pPr>
        <w:pStyle w:val="Prrafodelista"/>
        <w:ind w:left="141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Formato</w:t>
      </w:r>
      <w:r w:rsidRPr="006C40B8">
        <w:rPr>
          <w:rFonts w:ascii="Times New Roman" w:hAnsi="Times New Roman"/>
          <w:sz w:val="24"/>
          <w:szCs w:val="24"/>
        </w:rPr>
        <w:t xml:space="preserve"> de Prácticas Pre-Profesionales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EPN-MEC-RG-004</w:t>
      </w:r>
      <w:r w:rsidR="005B1182">
        <w:rPr>
          <w:rFonts w:ascii="Times New Roman" w:hAnsi="Times New Roman"/>
          <w:b/>
          <w:sz w:val="24"/>
          <w:szCs w:val="24"/>
        </w:rPr>
        <w:t>-A4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6C40B8" w:rsidRPr="006C40B8" w:rsidRDefault="006C40B8" w:rsidP="006C40B8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600BFD" w:rsidRDefault="00B93546" w:rsidP="00600BFD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El </w:t>
      </w:r>
      <w:r w:rsidR="006100A1" w:rsidRPr="006C40B8">
        <w:rPr>
          <w:rFonts w:ascii="Times New Roman" w:hAnsi="Times New Roman"/>
          <w:sz w:val="24"/>
          <w:szCs w:val="24"/>
        </w:rPr>
        <w:t>estudiante</w:t>
      </w:r>
      <w:r w:rsidRPr="006C40B8">
        <w:rPr>
          <w:rFonts w:ascii="Times New Roman" w:hAnsi="Times New Roman"/>
          <w:sz w:val="24"/>
          <w:szCs w:val="24"/>
        </w:rPr>
        <w:t xml:space="preserve"> practicante con apoyo del P</w:t>
      </w:r>
      <w:r w:rsidR="009A356A" w:rsidRPr="006C40B8">
        <w:rPr>
          <w:rFonts w:ascii="Times New Roman" w:hAnsi="Times New Roman"/>
          <w:sz w:val="24"/>
          <w:szCs w:val="24"/>
        </w:rPr>
        <w:t xml:space="preserve">rofesor Asesor </w:t>
      </w:r>
      <w:r w:rsidRPr="006C40B8">
        <w:rPr>
          <w:rFonts w:ascii="Times New Roman" w:hAnsi="Times New Roman"/>
          <w:sz w:val="24"/>
          <w:szCs w:val="24"/>
        </w:rPr>
        <w:t xml:space="preserve">presentará </w:t>
      </w:r>
      <w:r w:rsidR="000F272E" w:rsidRPr="006C40B8">
        <w:rPr>
          <w:rFonts w:ascii="Times New Roman" w:hAnsi="Times New Roman"/>
          <w:sz w:val="24"/>
          <w:szCs w:val="24"/>
        </w:rPr>
        <w:t>el formato de</w:t>
      </w:r>
      <w:r w:rsidRPr="006C40B8">
        <w:rPr>
          <w:rFonts w:ascii="Times New Roman" w:hAnsi="Times New Roman"/>
          <w:sz w:val="24"/>
          <w:szCs w:val="24"/>
        </w:rPr>
        <w:t xml:space="preserve"> </w:t>
      </w:r>
      <w:r w:rsidR="00CB5E31" w:rsidRPr="006C40B8">
        <w:rPr>
          <w:rFonts w:ascii="Times New Roman" w:hAnsi="Times New Roman"/>
          <w:b/>
          <w:sz w:val="24"/>
          <w:szCs w:val="24"/>
        </w:rPr>
        <w:t>INFORME Y EVALUACIÓN DE LA PASANTIA</w:t>
      </w:r>
      <w:r w:rsidR="004949F7" w:rsidRPr="006C40B8">
        <w:rPr>
          <w:rFonts w:ascii="Times New Roman" w:hAnsi="Times New Roman"/>
          <w:sz w:val="24"/>
          <w:szCs w:val="24"/>
        </w:rPr>
        <w:t>.</w:t>
      </w:r>
    </w:p>
    <w:p w:rsidR="00AC2BF0" w:rsidRPr="006C40B8" w:rsidRDefault="00AC2BF0" w:rsidP="00AC2BF0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Registro de Informe y evaluación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</w:t>
      </w:r>
      <w:r w:rsidR="002A33D2">
        <w:rPr>
          <w:rFonts w:ascii="Times New Roman" w:hAnsi="Times New Roman"/>
          <w:b/>
          <w:sz w:val="24"/>
          <w:szCs w:val="24"/>
        </w:rPr>
        <w:t>3</w:t>
      </w:r>
      <w:r w:rsidR="005B1182">
        <w:rPr>
          <w:rFonts w:ascii="Times New Roman" w:hAnsi="Times New Roman"/>
          <w:b/>
          <w:sz w:val="24"/>
          <w:szCs w:val="24"/>
        </w:rPr>
        <w:t>-A3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AC2BF0" w:rsidRPr="006C40B8" w:rsidRDefault="00AC2BF0" w:rsidP="00AC2BF0">
      <w:pPr>
        <w:pStyle w:val="Prrafodelista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600BFD" w:rsidRDefault="006100A1" w:rsidP="00600BFD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lastRenderedPageBreak/>
        <w:t xml:space="preserve">Entregar una copia </w:t>
      </w:r>
      <w:r w:rsidR="00EB1A98" w:rsidRPr="006C40B8">
        <w:rPr>
          <w:rFonts w:ascii="Times New Roman" w:hAnsi="Times New Roman"/>
          <w:sz w:val="24"/>
          <w:szCs w:val="24"/>
        </w:rPr>
        <w:t xml:space="preserve">del </w:t>
      </w:r>
      <w:r w:rsidR="004949F7" w:rsidRPr="006C40B8">
        <w:rPr>
          <w:rFonts w:ascii="Times New Roman" w:hAnsi="Times New Roman"/>
          <w:b/>
          <w:sz w:val="24"/>
          <w:szCs w:val="24"/>
        </w:rPr>
        <w:t>INFORME Y EVALUACIÓN DE LA PASANTIA</w:t>
      </w:r>
      <w:r w:rsidR="000C3D56" w:rsidRPr="006C40B8">
        <w:rPr>
          <w:rFonts w:ascii="Times New Roman" w:hAnsi="Times New Roman"/>
          <w:sz w:val="24"/>
          <w:szCs w:val="24"/>
        </w:rPr>
        <w:t xml:space="preserve"> </w:t>
      </w:r>
      <w:r w:rsidRPr="006C40B8">
        <w:rPr>
          <w:rFonts w:ascii="Times New Roman" w:hAnsi="Times New Roman"/>
          <w:sz w:val="24"/>
          <w:szCs w:val="24"/>
        </w:rPr>
        <w:t xml:space="preserve">a la Comisión de </w:t>
      </w:r>
      <w:r w:rsidR="0050630B">
        <w:rPr>
          <w:rFonts w:ascii="Times New Roman" w:hAnsi="Times New Roman"/>
          <w:sz w:val="24"/>
          <w:szCs w:val="24"/>
        </w:rPr>
        <w:t>Prácticas Pre-profesionales</w:t>
      </w:r>
      <w:r w:rsidRPr="006C40B8">
        <w:rPr>
          <w:rFonts w:ascii="Times New Roman" w:hAnsi="Times New Roman"/>
          <w:sz w:val="24"/>
          <w:szCs w:val="24"/>
        </w:rPr>
        <w:t xml:space="preserve"> por cada empresa en donde s</w:t>
      </w:r>
      <w:r w:rsidR="00C00C6E" w:rsidRPr="006C40B8">
        <w:rPr>
          <w:rFonts w:ascii="Times New Roman" w:hAnsi="Times New Roman"/>
          <w:sz w:val="24"/>
          <w:szCs w:val="24"/>
        </w:rPr>
        <w:t xml:space="preserve">e hayan realizado las </w:t>
      </w:r>
      <w:r w:rsidR="004949F7" w:rsidRPr="006C40B8">
        <w:rPr>
          <w:rFonts w:ascii="Times New Roman" w:hAnsi="Times New Roman"/>
          <w:sz w:val="24"/>
          <w:szCs w:val="24"/>
        </w:rPr>
        <w:t>prácticas pre-profesionales</w:t>
      </w:r>
      <w:r w:rsidR="000F272E" w:rsidRPr="006C40B8">
        <w:rPr>
          <w:rFonts w:ascii="Times New Roman" w:hAnsi="Times New Roman"/>
          <w:sz w:val="24"/>
          <w:szCs w:val="24"/>
        </w:rPr>
        <w:t>.</w:t>
      </w:r>
      <w:r w:rsidR="004949F7" w:rsidRPr="006C40B8">
        <w:rPr>
          <w:rFonts w:ascii="Times New Roman" w:hAnsi="Times New Roman"/>
          <w:sz w:val="24"/>
          <w:szCs w:val="24"/>
        </w:rPr>
        <w:t xml:space="preserve"> (</w:t>
      </w:r>
      <w:r w:rsidR="000F272E" w:rsidRPr="006C40B8">
        <w:rPr>
          <w:rFonts w:ascii="Times New Roman" w:hAnsi="Times New Roman"/>
          <w:sz w:val="24"/>
          <w:szCs w:val="24"/>
        </w:rPr>
        <w:t xml:space="preserve">hasta </w:t>
      </w:r>
      <w:r w:rsidR="00C00C6E" w:rsidRPr="006C40B8">
        <w:rPr>
          <w:rFonts w:ascii="Times New Roman" w:hAnsi="Times New Roman"/>
          <w:sz w:val="24"/>
          <w:szCs w:val="24"/>
        </w:rPr>
        <w:t xml:space="preserve">15 días después </w:t>
      </w:r>
      <w:r w:rsidR="004949F7" w:rsidRPr="006C40B8">
        <w:rPr>
          <w:rFonts w:ascii="Times New Roman" w:hAnsi="Times New Roman"/>
          <w:sz w:val="24"/>
          <w:szCs w:val="24"/>
        </w:rPr>
        <w:t>de haber finalizado la práctica)</w:t>
      </w:r>
    </w:p>
    <w:p w:rsidR="002A33D2" w:rsidRPr="006C40B8" w:rsidRDefault="002A33D2" w:rsidP="002A33D2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Registro de Informe y evaluación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EPN-MEC-RG-003</w:t>
      </w:r>
      <w:r w:rsidR="005B1182">
        <w:rPr>
          <w:rFonts w:ascii="Times New Roman" w:hAnsi="Times New Roman"/>
          <w:b/>
          <w:sz w:val="24"/>
          <w:szCs w:val="24"/>
        </w:rPr>
        <w:t>-A3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AC2BF0" w:rsidRPr="00AC2BF0" w:rsidRDefault="00AC2BF0" w:rsidP="00AC2BF0">
      <w:pPr>
        <w:pStyle w:val="Prrafodelista"/>
        <w:rPr>
          <w:rFonts w:ascii="Times New Roman" w:hAnsi="Times New Roman"/>
          <w:sz w:val="24"/>
          <w:szCs w:val="24"/>
        </w:rPr>
      </w:pPr>
    </w:p>
    <w:p w:rsidR="000F272E" w:rsidRDefault="000F272E" w:rsidP="000F272E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 xml:space="preserve">Entregar una copia del </w:t>
      </w:r>
      <w:r w:rsidRPr="006C40B8">
        <w:rPr>
          <w:rFonts w:ascii="Times New Roman" w:hAnsi="Times New Roman"/>
          <w:b/>
          <w:sz w:val="24"/>
          <w:szCs w:val="24"/>
        </w:rPr>
        <w:t>FORMATO DE PRÁCTICAS PRE-</w:t>
      </w:r>
      <w:r w:rsidR="006C40B8" w:rsidRPr="006C40B8">
        <w:rPr>
          <w:rFonts w:ascii="Times New Roman" w:hAnsi="Times New Roman"/>
          <w:b/>
          <w:sz w:val="24"/>
          <w:szCs w:val="24"/>
        </w:rPr>
        <w:t>PROFESIONALES DE</w:t>
      </w:r>
      <w:r w:rsidRPr="006C40B8">
        <w:rPr>
          <w:rFonts w:ascii="Times New Roman" w:hAnsi="Times New Roman"/>
          <w:b/>
          <w:sz w:val="24"/>
          <w:szCs w:val="24"/>
        </w:rPr>
        <w:t xml:space="preserve"> LA ESCUELA POLITÉCNICA NACIONAL </w:t>
      </w:r>
      <w:r w:rsidRPr="006C40B8">
        <w:rPr>
          <w:rFonts w:ascii="Times New Roman" w:hAnsi="Times New Roman"/>
          <w:sz w:val="24"/>
          <w:szCs w:val="24"/>
        </w:rPr>
        <w:t xml:space="preserve">a la Comisión de </w:t>
      </w:r>
      <w:r w:rsidR="0050630B">
        <w:rPr>
          <w:rFonts w:ascii="Times New Roman" w:hAnsi="Times New Roman"/>
          <w:sz w:val="24"/>
          <w:szCs w:val="24"/>
        </w:rPr>
        <w:t>Prácticas Pre-profesionales</w:t>
      </w:r>
      <w:r w:rsidRPr="006C40B8">
        <w:rPr>
          <w:rFonts w:ascii="Times New Roman" w:hAnsi="Times New Roman"/>
          <w:sz w:val="24"/>
          <w:szCs w:val="24"/>
        </w:rPr>
        <w:t xml:space="preserve"> por cada empresa en donde se hayan realizado las prácticas pre-profesionales. (hasta 15 días después de haber finalizado la práctica y conservar un original del formato en su poder)</w:t>
      </w:r>
    </w:p>
    <w:p w:rsidR="002A33D2" w:rsidRPr="006C40B8" w:rsidRDefault="002A33D2" w:rsidP="002A33D2">
      <w:pPr>
        <w:pStyle w:val="Prrafodelista"/>
        <w:ind w:firstLine="69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Formato</w:t>
      </w:r>
      <w:r w:rsidRPr="006C40B8">
        <w:rPr>
          <w:rFonts w:ascii="Times New Roman" w:hAnsi="Times New Roman"/>
          <w:sz w:val="24"/>
          <w:szCs w:val="24"/>
        </w:rPr>
        <w:t xml:space="preserve"> de Prácticas Pre-Profesionales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EPN-MEC-RG-004</w:t>
      </w:r>
      <w:r w:rsidR="005B1182">
        <w:rPr>
          <w:rFonts w:ascii="Times New Roman" w:hAnsi="Times New Roman"/>
          <w:b/>
          <w:sz w:val="24"/>
          <w:szCs w:val="24"/>
        </w:rPr>
        <w:t>-A4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</w:p>
    <w:p w:rsidR="00AC2BF0" w:rsidRPr="006C40B8" w:rsidRDefault="00AC2BF0" w:rsidP="00AC2BF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6100A1" w:rsidRDefault="004949F7" w:rsidP="00600BFD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sz w:val="24"/>
          <w:szCs w:val="24"/>
        </w:rPr>
        <w:t>Cuando haya</w:t>
      </w:r>
      <w:r w:rsidR="001105B4" w:rsidRPr="006C40B8">
        <w:rPr>
          <w:rFonts w:ascii="Times New Roman" w:hAnsi="Times New Roman"/>
          <w:sz w:val="24"/>
          <w:szCs w:val="24"/>
        </w:rPr>
        <w:t xml:space="preserve"> cumplido las 48</w:t>
      </w:r>
      <w:r w:rsidR="006100A1" w:rsidRPr="006C40B8">
        <w:rPr>
          <w:rFonts w:ascii="Times New Roman" w:hAnsi="Times New Roman"/>
          <w:sz w:val="24"/>
          <w:szCs w:val="24"/>
        </w:rPr>
        <w:t xml:space="preserve">0 horas de prácticas pre-profesionales entregar el </w:t>
      </w:r>
      <w:r w:rsidR="000F272E" w:rsidRPr="006C40B8">
        <w:rPr>
          <w:rFonts w:ascii="Times New Roman" w:hAnsi="Times New Roman"/>
          <w:sz w:val="24"/>
          <w:szCs w:val="24"/>
        </w:rPr>
        <w:t xml:space="preserve">o los </w:t>
      </w:r>
      <w:r w:rsidR="006100A1" w:rsidRPr="006C40B8">
        <w:rPr>
          <w:rFonts w:ascii="Times New Roman" w:hAnsi="Times New Roman"/>
          <w:sz w:val="24"/>
          <w:szCs w:val="24"/>
        </w:rPr>
        <w:t>original</w:t>
      </w:r>
      <w:r w:rsidR="000F272E" w:rsidRPr="006C40B8">
        <w:rPr>
          <w:rFonts w:ascii="Times New Roman" w:hAnsi="Times New Roman"/>
          <w:sz w:val="24"/>
          <w:szCs w:val="24"/>
        </w:rPr>
        <w:t>es</w:t>
      </w:r>
      <w:r w:rsidR="006100A1" w:rsidRPr="006C40B8">
        <w:rPr>
          <w:rFonts w:ascii="Times New Roman" w:hAnsi="Times New Roman"/>
          <w:sz w:val="24"/>
          <w:szCs w:val="24"/>
        </w:rPr>
        <w:t xml:space="preserve"> del </w:t>
      </w:r>
      <w:r w:rsidR="000F272E" w:rsidRPr="006C40B8">
        <w:rPr>
          <w:rFonts w:ascii="Times New Roman" w:hAnsi="Times New Roman"/>
          <w:b/>
          <w:sz w:val="24"/>
          <w:szCs w:val="24"/>
        </w:rPr>
        <w:t>FORMATO DE PRÁCTICAS PRE-</w:t>
      </w:r>
      <w:r w:rsidR="006C40B8" w:rsidRPr="006C40B8">
        <w:rPr>
          <w:rFonts w:ascii="Times New Roman" w:hAnsi="Times New Roman"/>
          <w:b/>
          <w:sz w:val="24"/>
          <w:szCs w:val="24"/>
        </w:rPr>
        <w:t>PROFESIONALES DE</w:t>
      </w:r>
      <w:r w:rsidR="000F272E" w:rsidRPr="006C40B8">
        <w:rPr>
          <w:rFonts w:ascii="Times New Roman" w:hAnsi="Times New Roman"/>
          <w:b/>
          <w:sz w:val="24"/>
          <w:szCs w:val="24"/>
        </w:rPr>
        <w:t xml:space="preserve"> L</w:t>
      </w:r>
      <w:r w:rsidR="002A33D2">
        <w:rPr>
          <w:rFonts w:ascii="Times New Roman" w:hAnsi="Times New Roman"/>
          <w:b/>
          <w:sz w:val="24"/>
          <w:szCs w:val="24"/>
        </w:rPr>
        <w:t xml:space="preserve">A ESCUELA POLITÉCNICA NACIONAL </w:t>
      </w:r>
      <w:r w:rsidR="006100A1" w:rsidRPr="006C40B8">
        <w:rPr>
          <w:rFonts w:ascii="Times New Roman" w:hAnsi="Times New Roman"/>
          <w:sz w:val="24"/>
          <w:szCs w:val="24"/>
        </w:rPr>
        <w:t>en el Decanato</w:t>
      </w:r>
      <w:r w:rsidR="00F628AB" w:rsidRPr="006C40B8">
        <w:rPr>
          <w:rFonts w:ascii="Times New Roman" w:hAnsi="Times New Roman"/>
          <w:sz w:val="24"/>
          <w:szCs w:val="24"/>
        </w:rPr>
        <w:t>.</w:t>
      </w:r>
    </w:p>
    <w:p w:rsidR="00AC2BF0" w:rsidRPr="00AC2BF0" w:rsidRDefault="00AC2BF0" w:rsidP="00AC2BF0">
      <w:pPr>
        <w:pStyle w:val="Prrafodelista"/>
        <w:rPr>
          <w:rFonts w:ascii="Times New Roman" w:hAnsi="Times New Roman"/>
          <w:sz w:val="24"/>
          <w:szCs w:val="24"/>
        </w:rPr>
      </w:pPr>
    </w:p>
    <w:p w:rsidR="002A33D2" w:rsidRPr="006C40B8" w:rsidRDefault="002A33D2" w:rsidP="002A33D2">
      <w:pPr>
        <w:pStyle w:val="Prrafodelista"/>
        <w:ind w:left="1416"/>
        <w:jc w:val="both"/>
        <w:rPr>
          <w:rFonts w:ascii="Times New Roman" w:hAnsi="Times New Roman"/>
          <w:sz w:val="24"/>
          <w:szCs w:val="24"/>
        </w:rPr>
      </w:pPr>
      <w:r w:rsidRPr="006C40B8">
        <w:rPr>
          <w:rFonts w:ascii="Times New Roman" w:hAnsi="Times New Roman"/>
          <w:b/>
          <w:sz w:val="24"/>
          <w:szCs w:val="24"/>
        </w:rPr>
        <w:t xml:space="preserve">→VER </w:t>
      </w:r>
      <w:r>
        <w:rPr>
          <w:rFonts w:ascii="Times New Roman" w:hAnsi="Times New Roman"/>
          <w:sz w:val="24"/>
          <w:szCs w:val="24"/>
        </w:rPr>
        <w:t>Formato</w:t>
      </w:r>
      <w:r w:rsidRPr="006C40B8">
        <w:rPr>
          <w:rFonts w:ascii="Times New Roman" w:hAnsi="Times New Roman"/>
          <w:sz w:val="24"/>
          <w:szCs w:val="24"/>
        </w:rPr>
        <w:t xml:space="preserve"> de Prácticas Pre-Profesionales</w:t>
      </w:r>
      <w:r w:rsidRPr="006C4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EPN-MEC-RG-004</w:t>
      </w:r>
      <w:r w:rsidR="005B1182">
        <w:rPr>
          <w:rFonts w:ascii="Times New Roman" w:hAnsi="Times New Roman"/>
          <w:b/>
          <w:sz w:val="24"/>
          <w:szCs w:val="24"/>
        </w:rPr>
        <w:t>-A4</w:t>
      </w:r>
    </w:p>
    <w:p w:rsidR="00AC2BF0" w:rsidRPr="006C40B8" w:rsidRDefault="00AC2BF0" w:rsidP="00AC2BF0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312E6C" w:rsidRPr="006C40B8" w:rsidRDefault="00312E6C" w:rsidP="00451595">
      <w:pPr>
        <w:pStyle w:val="Prrafodelista"/>
        <w:spacing w:line="240" w:lineRule="auto"/>
        <w:rPr>
          <w:rFonts w:ascii="Times New Roman" w:hAnsi="Times New Roman"/>
          <w:sz w:val="24"/>
          <w:szCs w:val="24"/>
        </w:rPr>
      </w:pPr>
    </w:p>
    <w:sectPr w:rsidR="00312E6C" w:rsidRPr="006C40B8" w:rsidSect="0050008C">
      <w:pgSz w:w="11907" w:h="16839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19" w:rsidRDefault="00B53719" w:rsidP="00E06866">
      <w:pPr>
        <w:spacing w:after="0" w:line="240" w:lineRule="auto"/>
      </w:pPr>
      <w:r>
        <w:separator/>
      </w:r>
    </w:p>
  </w:endnote>
  <w:endnote w:type="continuationSeparator" w:id="1">
    <w:p w:rsidR="00B53719" w:rsidRDefault="00B53719" w:rsidP="00E0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C" w:rsidRDefault="008017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51" w:rsidRPr="00F35F44" w:rsidRDefault="00F35F44" w:rsidP="00F35F44">
    <w:pPr>
      <w:pStyle w:val="Piedepgina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EPN-MEC-NM-00                                                                REV.0</w:t>
    </w:r>
    <w:r w:rsidR="008017AC">
      <w:rPr>
        <w:color w:val="A6A6A6" w:themeColor="background1" w:themeShade="A6"/>
        <w:sz w:val="18"/>
        <w:szCs w:val="18"/>
      </w:rPr>
      <w:t>1</w:t>
    </w:r>
    <w:r>
      <w:rPr>
        <w:color w:val="A6A6A6" w:themeColor="background1" w:themeShade="A6"/>
        <w:sz w:val="18"/>
        <w:szCs w:val="18"/>
      </w:rPr>
      <w:t xml:space="preserve">                                                                                       2015-10-0</w:t>
    </w:r>
    <w:r w:rsidR="00A624EC">
      <w:rPr>
        <w:color w:val="A6A6A6" w:themeColor="background1" w:themeShade="A6"/>
        <w:sz w:val="18"/>
        <w:szCs w:val="18"/>
      </w:rPr>
      <w:t>6</w:t>
    </w:r>
    <w:r>
      <w:rPr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16" w:rsidRPr="00F35F44" w:rsidRDefault="00FE6A16" w:rsidP="00FE6A16">
    <w:pPr>
      <w:pStyle w:val="Piedepgina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EPN-MEC-NM-00                                                                REV.0</w:t>
    </w:r>
    <w:r w:rsidR="008017AC">
      <w:rPr>
        <w:color w:val="A6A6A6" w:themeColor="background1" w:themeShade="A6"/>
        <w:sz w:val="18"/>
        <w:szCs w:val="18"/>
      </w:rPr>
      <w:t>1</w:t>
    </w:r>
    <w:r>
      <w:rPr>
        <w:color w:val="A6A6A6" w:themeColor="background1" w:themeShade="A6"/>
        <w:sz w:val="18"/>
        <w:szCs w:val="18"/>
      </w:rPr>
      <w:t xml:space="preserve">                                                                               2015-10-0</w:t>
    </w:r>
    <w:r w:rsidR="00A624EC">
      <w:rPr>
        <w:color w:val="A6A6A6" w:themeColor="background1" w:themeShade="A6"/>
        <w:sz w:val="18"/>
        <w:szCs w:val="18"/>
      </w:rPr>
      <w:t>6</w:t>
    </w:r>
    <w:r>
      <w:rPr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</w:t>
    </w:r>
  </w:p>
  <w:p w:rsidR="00FE6A16" w:rsidRDefault="00FE6A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19" w:rsidRDefault="00B53719" w:rsidP="00E06866">
      <w:pPr>
        <w:spacing w:after="0" w:line="240" w:lineRule="auto"/>
      </w:pPr>
      <w:r>
        <w:separator/>
      </w:r>
    </w:p>
  </w:footnote>
  <w:footnote w:type="continuationSeparator" w:id="1">
    <w:p w:rsidR="00B53719" w:rsidRDefault="00B53719" w:rsidP="00E0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C" w:rsidRDefault="008017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52"/>
      <w:gridCol w:w="307"/>
      <w:gridCol w:w="2160"/>
      <w:gridCol w:w="2626"/>
      <w:gridCol w:w="978"/>
      <w:gridCol w:w="1796"/>
    </w:tblGrid>
    <w:tr w:rsidR="00220E93" w:rsidRPr="00BE1191" w:rsidTr="00182640">
      <w:tc>
        <w:tcPr>
          <w:tcW w:w="953" w:type="pct"/>
          <w:vMerge w:val="restart"/>
          <w:vAlign w:val="center"/>
        </w:tcPr>
        <w:p w:rsidR="00220E93" w:rsidRPr="00BE1191" w:rsidRDefault="00B27013" w:rsidP="00182640">
          <w:pPr>
            <w:pStyle w:val="Encabezado"/>
            <w:jc w:val="center"/>
            <w:rPr>
              <w:rFonts w:asciiTheme="minorHAnsi" w:eastAsiaTheme="minorHAnsi" w:hAnsiTheme="minorHAnsi" w:cstheme="minorBidi"/>
            </w:rPr>
          </w:pPr>
          <w:r w:rsidRPr="00B27013">
            <w:rPr>
              <w:rFonts w:asciiTheme="minorHAnsi" w:eastAsiaTheme="minorHAnsi" w:hAnsiTheme="minorHAnsi" w:cstheme="minorBidi"/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http://2.bp.blogspot.com/-XR_5r-FHUkA/UO3FG3pFr6I/AAAAAAAAFcg/OHUmLV75MQw/s1600/escuela-politecnica-nacional.png" style="width:56.95pt;height:66.65pt;visibility:visible;mso-wrap-style:square">
                <v:imagedata r:id="rId1" o:title="escuela-politecnica-nacional"/>
              </v:shape>
            </w:pict>
          </w:r>
        </w:p>
      </w:tc>
      <w:tc>
        <w:tcPr>
          <w:tcW w:w="3123" w:type="pct"/>
          <w:gridSpan w:val="4"/>
        </w:tcPr>
        <w:p w:rsidR="00220E93" w:rsidRPr="00BE1191" w:rsidRDefault="00220E93" w:rsidP="00182640">
          <w:pPr>
            <w:pStyle w:val="Encabezado"/>
            <w:tabs>
              <w:tab w:val="left" w:pos="1860"/>
            </w:tabs>
            <w:jc w:val="center"/>
            <w:rPr>
              <w:rFonts w:asciiTheme="majorHAnsi" w:eastAsiaTheme="minorHAnsi" w:hAnsiTheme="majorHAnsi" w:cstheme="minorBidi"/>
              <w:b/>
              <w:sz w:val="36"/>
            </w:rPr>
          </w:pPr>
          <w:r w:rsidRPr="00BE1191">
            <w:rPr>
              <w:rFonts w:asciiTheme="majorHAnsi" w:eastAsiaTheme="minorHAnsi" w:hAnsiTheme="majorHAnsi" w:cstheme="minorBidi"/>
              <w:b/>
              <w:sz w:val="36"/>
            </w:rPr>
            <w:t>ESCUELA POLITECNICA NACIONAL</w:t>
          </w:r>
        </w:p>
        <w:p w:rsidR="00220E93" w:rsidRPr="00BE1191" w:rsidRDefault="00220E93" w:rsidP="00182640">
          <w:pPr>
            <w:pStyle w:val="Encabezado"/>
            <w:tabs>
              <w:tab w:val="left" w:pos="1860"/>
            </w:tabs>
            <w:jc w:val="center"/>
            <w:rPr>
              <w:rFonts w:asciiTheme="minorHAnsi" w:eastAsiaTheme="minorHAnsi" w:hAnsiTheme="minorHAnsi" w:cstheme="minorBidi"/>
              <w:b/>
              <w:sz w:val="28"/>
            </w:rPr>
          </w:pPr>
          <w:r w:rsidRPr="00BE1191">
            <w:rPr>
              <w:rFonts w:asciiTheme="majorHAnsi" w:eastAsiaTheme="minorHAnsi" w:hAnsiTheme="majorHAnsi" w:cstheme="minorBidi"/>
              <w:b/>
              <w:sz w:val="32"/>
            </w:rPr>
            <w:t>FACULTAD DE INGENIERÍA MECÁNICA</w:t>
          </w:r>
        </w:p>
      </w:tc>
      <w:tc>
        <w:tcPr>
          <w:tcW w:w="924" w:type="pct"/>
          <w:vMerge w:val="restart"/>
          <w:vAlign w:val="center"/>
        </w:tcPr>
        <w:p w:rsidR="00220E93" w:rsidRPr="00BE1191" w:rsidRDefault="00B27013" w:rsidP="00182640">
          <w:pPr>
            <w:tabs>
              <w:tab w:val="left" w:pos="1335"/>
            </w:tabs>
            <w:spacing w:after="0" w:line="240" w:lineRule="auto"/>
            <w:jc w:val="center"/>
            <w:rPr>
              <w:rFonts w:asciiTheme="minorHAnsi" w:eastAsiaTheme="minorHAnsi" w:hAnsiTheme="minorHAnsi" w:cstheme="minorBidi"/>
            </w:rPr>
          </w:pPr>
          <w:r w:rsidRPr="00B27013">
            <w:rPr>
              <w:rFonts w:asciiTheme="minorHAnsi" w:eastAsiaTheme="minorHAnsi" w:hAnsiTheme="minorHAnsi" w:cstheme="minorBidi"/>
              <w:noProof/>
              <w:lang w:val="es-ES" w:eastAsia="es-ES"/>
            </w:rPr>
            <w:pict>
              <v:shape id="_x0000_i1028" type="#_x0000_t75" alt="http://cdn1.clasificados.com/ec/pictures/photos/000/140/221/original_AEIM.gif" style="width:70.95pt;height:69.85pt;visibility:visible;mso-wrap-style:square">
                <v:imagedata r:id="rId2" o:title="original_AEIM"/>
              </v:shape>
            </w:pict>
          </w:r>
        </w:p>
      </w:tc>
    </w:tr>
    <w:tr w:rsidR="00220E93" w:rsidRPr="00BE1191" w:rsidTr="00182640">
      <w:tc>
        <w:tcPr>
          <w:tcW w:w="953" w:type="pct"/>
          <w:vMerge/>
        </w:tcPr>
        <w:p w:rsidR="00220E93" w:rsidRPr="00BE1191" w:rsidRDefault="00220E93" w:rsidP="0018264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3123" w:type="pct"/>
          <w:gridSpan w:val="4"/>
          <w:vAlign w:val="center"/>
        </w:tcPr>
        <w:p w:rsidR="00220E93" w:rsidRPr="00BE1191" w:rsidRDefault="00220E93" w:rsidP="00182640">
          <w:pPr>
            <w:pStyle w:val="Ttulo"/>
            <w:jc w:val="center"/>
            <w:rPr>
              <w:rFonts w:asciiTheme="majorHAnsi" w:eastAsiaTheme="majorEastAsia" w:hAnsiTheme="majorHAnsi" w:cstheme="majorBidi"/>
              <w:b/>
            </w:rPr>
          </w:pPr>
          <w:r w:rsidRPr="00BE1191">
            <w:rPr>
              <w:rFonts w:asciiTheme="majorHAnsi" w:eastAsiaTheme="majorEastAsia" w:hAnsiTheme="majorHAnsi" w:cs="Arial"/>
              <w:b/>
              <w:sz w:val="24"/>
              <w:szCs w:val="24"/>
            </w:rPr>
            <w:t>INSTRUCTIVO PRÁCTICAS PRE-PROFESIONALES</w:t>
          </w:r>
        </w:p>
      </w:tc>
      <w:tc>
        <w:tcPr>
          <w:tcW w:w="924" w:type="pct"/>
          <w:vMerge/>
        </w:tcPr>
        <w:p w:rsidR="00220E93" w:rsidRPr="00BE1191" w:rsidRDefault="00220E93" w:rsidP="00182640">
          <w:pPr>
            <w:pStyle w:val="Encabezado"/>
            <w:jc w:val="center"/>
            <w:rPr>
              <w:rFonts w:asciiTheme="minorHAnsi" w:eastAsiaTheme="minorHAnsi" w:hAnsiTheme="minorHAnsi" w:cstheme="minorBidi"/>
              <w:b/>
              <w:sz w:val="28"/>
            </w:rPr>
          </w:pPr>
        </w:p>
      </w:tc>
    </w:tr>
    <w:tr w:rsidR="00220E93" w:rsidRPr="00BE1191" w:rsidTr="00182640">
      <w:trPr>
        <w:trHeight w:val="244"/>
      </w:trPr>
      <w:tc>
        <w:tcPr>
          <w:tcW w:w="1111" w:type="pct"/>
          <w:gridSpan w:val="2"/>
          <w:vAlign w:val="center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b/>
            </w:rPr>
          </w:pPr>
          <w:r w:rsidRPr="00BE1191">
            <w:rPr>
              <w:rFonts w:asciiTheme="majorHAnsi" w:eastAsiaTheme="minorHAnsi" w:hAnsiTheme="majorHAnsi" w:cstheme="minorBidi"/>
              <w:b/>
            </w:rPr>
            <w:t>COMISIÓN:</w:t>
          </w:r>
        </w:p>
      </w:tc>
      <w:tc>
        <w:tcPr>
          <w:tcW w:w="1111" w:type="pct"/>
          <w:vAlign w:val="center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b/>
            </w:rPr>
          </w:pPr>
          <w:r w:rsidRPr="00BE1191">
            <w:rPr>
              <w:rFonts w:asciiTheme="majorHAnsi" w:eastAsiaTheme="minorHAnsi" w:hAnsiTheme="majorHAnsi" w:cstheme="minorBidi"/>
              <w:b/>
            </w:rPr>
            <w:t>CODIFICACIÓN:</w:t>
          </w:r>
        </w:p>
      </w:tc>
      <w:tc>
        <w:tcPr>
          <w:tcW w:w="1351" w:type="pct"/>
          <w:vAlign w:val="center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b/>
            </w:rPr>
          </w:pPr>
          <w:r>
            <w:rPr>
              <w:rFonts w:asciiTheme="majorHAnsi" w:eastAsiaTheme="minorHAnsi" w:hAnsiTheme="majorHAnsi" w:cstheme="minorBidi"/>
              <w:b/>
            </w:rPr>
            <w:t>NIVEL:</w:t>
          </w:r>
        </w:p>
      </w:tc>
      <w:tc>
        <w:tcPr>
          <w:tcW w:w="503" w:type="pct"/>
        </w:tcPr>
        <w:p w:rsidR="00220E93" w:rsidRPr="00BE1191" w:rsidRDefault="00220E93" w:rsidP="00182640">
          <w:pPr>
            <w:pStyle w:val="Encabezado"/>
            <w:rPr>
              <w:rFonts w:asciiTheme="majorHAnsi" w:eastAsiaTheme="minorHAnsi" w:hAnsiTheme="majorHAnsi" w:cstheme="minorBidi"/>
              <w:b/>
              <w:sz w:val="20"/>
            </w:rPr>
          </w:pPr>
          <w:r w:rsidRPr="00BE1191">
            <w:rPr>
              <w:rFonts w:asciiTheme="majorHAnsi" w:eastAsiaTheme="minorHAnsi" w:hAnsiTheme="majorHAnsi" w:cstheme="minorBidi"/>
              <w:b/>
              <w:sz w:val="20"/>
            </w:rPr>
            <w:t>REV.:</w:t>
          </w:r>
        </w:p>
      </w:tc>
      <w:tc>
        <w:tcPr>
          <w:tcW w:w="924" w:type="pct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sz w:val="20"/>
            </w:rPr>
          </w:pPr>
          <w:r w:rsidRPr="00BE1191">
            <w:rPr>
              <w:rFonts w:asciiTheme="majorHAnsi" w:eastAsiaTheme="minorHAnsi" w:hAnsiTheme="majorHAnsi" w:cstheme="minorBidi"/>
              <w:sz w:val="20"/>
            </w:rPr>
            <w:t>01</w:t>
          </w:r>
        </w:p>
      </w:tc>
    </w:tr>
    <w:tr w:rsidR="00220E93" w:rsidRPr="00BE1191" w:rsidTr="00182640">
      <w:trPr>
        <w:trHeight w:val="278"/>
      </w:trPr>
      <w:tc>
        <w:tcPr>
          <w:tcW w:w="1111" w:type="pct"/>
          <w:gridSpan w:val="2"/>
          <w:vMerge w:val="restart"/>
          <w:vAlign w:val="center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sz w:val="20"/>
            </w:rPr>
          </w:pPr>
          <w:r w:rsidRPr="00BE1191">
            <w:rPr>
              <w:rFonts w:asciiTheme="majorHAnsi" w:eastAsiaTheme="minorHAnsi" w:hAnsiTheme="majorHAnsi" w:cstheme="minorBidi"/>
            </w:rPr>
            <w:t>DE PRACTICAS PRE-PROFESIONALES</w:t>
          </w:r>
        </w:p>
      </w:tc>
      <w:tc>
        <w:tcPr>
          <w:tcW w:w="1111" w:type="pct"/>
          <w:vMerge w:val="restart"/>
          <w:vAlign w:val="center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sz w:val="20"/>
            </w:rPr>
          </w:pPr>
          <w:r w:rsidRPr="00BE1191">
            <w:rPr>
              <w:rFonts w:asciiTheme="majorHAnsi" w:eastAsiaTheme="minorHAnsi" w:hAnsiTheme="majorHAnsi" w:cstheme="minorBidi"/>
              <w:sz w:val="20"/>
            </w:rPr>
            <w:t>EPN-MEC-IN-001</w:t>
          </w:r>
        </w:p>
      </w:tc>
      <w:tc>
        <w:tcPr>
          <w:tcW w:w="1351" w:type="pct"/>
          <w:vMerge w:val="restart"/>
          <w:vAlign w:val="center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sz w:val="20"/>
            </w:rPr>
          </w:pPr>
          <w:r>
            <w:rPr>
              <w:rFonts w:asciiTheme="majorHAnsi" w:eastAsiaTheme="minorHAnsi" w:hAnsiTheme="majorHAnsi" w:cstheme="minorBidi"/>
              <w:sz w:val="20"/>
            </w:rPr>
            <w:t>PREGRADO – CARRERA DE INGENIERIA  MECANICA</w:t>
          </w:r>
        </w:p>
      </w:tc>
      <w:tc>
        <w:tcPr>
          <w:tcW w:w="503" w:type="pct"/>
        </w:tcPr>
        <w:p w:rsidR="00220E93" w:rsidRPr="00BE1191" w:rsidRDefault="00220E93" w:rsidP="00182640">
          <w:pPr>
            <w:pStyle w:val="Encabezado"/>
            <w:rPr>
              <w:rFonts w:asciiTheme="majorHAnsi" w:eastAsiaTheme="minorHAnsi" w:hAnsiTheme="majorHAnsi" w:cstheme="minorBidi"/>
              <w:b/>
              <w:sz w:val="20"/>
            </w:rPr>
          </w:pPr>
          <w:r w:rsidRPr="00BE1191">
            <w:rPr>
              <w:rFonts w:asciiTheme="majorHAnsi" w:eastAsiaTheme="minorHAnsi" w:hAnsiTheme="majorHAnsi" w:cstheme="minorBidi"/>
              <w:b/>
              <w:sz w:val="20"/>
            </w:rPr>
            <w:t>FECHA:</w:t>
          </w:r>
        </w:p>
      </w:tc>
      <w:tc>
        <w:tcPr>
          <w:tcW w:w="924" w:type="pct"/>
        </w:tcPr>
        <w:p w:rsidR="00220E93" w:rsidRPr="00BE1191" w:rsidRDefault="00220E9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sz w:val="20"/>
            </w:rPr>
          </w:pPr>
          <w:r w:rsidRPr="00BE1191">
            <w:rPr>
              <w:rFonts w:asciiTheme="majorHAnsi" w:eastAsiaTheme="minorHAnsi" w:hAnsiTheme="majorHAnsi" w:cstheme="minorBidi"/>
              <w:sz w:val="20"/>
            </w:rPr>
            <w:t>2015-10-0</w:t>
          </w:r>
          <w:r>
            <w:rPr>
              <w:rFonts w:asciiTheme="majorHAnsi" w:eastAsiaTheme="minorHAnsi" w:hAnsiTheme="majorHAnsi" w:cstheme="minorBidi"/>
              <w:sz w:val="20"/>
            </w:rPr>
            <w:t>6</w:t>
          </w:r>
        </w:p>
      </w:tc>
    </w:tr>
    <w:tr w:rsidR="00220E93" w:rsidRPr="00BE1191" w:rsidTr="00182640">
      <w:trPr>
        <w:trHeight w:val="244"/>
      </w:trPr>
      <w:tc>
        <w:tcPr>
          <w:tcW w:w="1111" w:type="pct"/>
          <w:gridSpan w:val="2"/>
          <w:vMerge/>
        </w:tcPr>
        <w:p w:rsidR="00220E93" w:rsidRPr="00BE1191" w:rsidRDefault="00220E93" w:rsidP="00182640">
          <w:pPr>
            <w:pStyle w:val="Encabezado"/>
            <w:rPr>
              <w:rFonts w:asciiTheme="majorHAnsi" w:eastAsiaTheme="minorHAnsi" w:hAnsiTheme="majorHAnsi" w:cstheme="minorBidi"/>
              <w:sz w:val="20"/>
            </w:rPr>
          </w:pPr>
        </w:p>
      </w:tc>
      <w:tc>
        <w:tcPr>
          <w:tcW w:w="1111" w:type="pct"/>
          <w:vMerge/>
        </w:tcPr>
        <w:p w:rsidR="00220E93" w:rsidRPr="00BE1191" w:rsidRDefault="00220E93" w:rsidP="00182640">
          <w:pPr>
            <w:pStyle w:val="Encabezado"/>
            <w:rPr>
              <w:rFonts w:asciiTheme="majorHAnsi" w:eastAsiaTheme="minorHAnsi" w:hAnsiTheme="majorHAnsi" w:cstheme="minorBidi"/>
              <w:sz w:val="20"/>
            </w:rPr>
          </w:pPr>
        </w:p>
      </w:tc>
      <w:tc>
        <w:tcPr>
          <w:tcW w:w="1351" w:type="pct"/>
          <w:vMerge/>
        </w:tcPr>
        <w:p w:rsidR="00220E93" w:rsidRPr="00BE1191" w:rsidRDefault="00220E93" w:rsidP="00182640">
          <w:pPr>
            <w:pStyle w:val="Encabezado"/>
            <w:rPr>
              <w:rFonts w:asciiTheme="majorHAnsi" w:eastAsiaTheme="minorHAnsi" w:hAnsiTheme="majorHAnsi" w:cstheme="minorBidi"/>
              <w:sz w:val="20"/>
            </w:rPr>
          </w:pPr>
        </w:p>
      </w:tc>
      <w:tc>
        <w:tcPr>
          <w:tcW w:w="503" w:type="pct"/>
        </w:tcPr>
        <w:p w:rsidR="00220E93" w:rsidRPr="00BE1191" w:rsidRDefault="00220E93" w:rsidP="00182640">
          <w:pPr>
            <w:pStyle w:val="Encabezado"/>
            <w:rPr>
              <w:rFonts w:asciiTheme="majorHAnsi" w:eastAsiaTheme="minorHAnsi" w:hAnsiTheme="majorHAnsi" w:cstheme="minorBidi"/>
              <w:b/>
              <w:sz w:val="20"/>
            </w:rPr>
          </w:pPr>
          <w:r w:rsidRPr="00BE1191">
            <w:rPr>
              <w:rFonts w:asciiTheme="majorHAnsi" w:eastAsiaTheme="minorHAnsi" w:hAnsiTheme="majorHAnsi" w:cstheme="minorBidi"/>
              <w:b/>
              <w:sz w:val="20"/>
            </w:rPr>
            <w:t>PÁG.:</w:t>
          </w:r>
        </w:p>
      </w:tc>
      <w:tc>
        <w:tcPr>
          <w:tcW w:w="924" w:type="pct"/>
        </w:tcPr>
        <w:p w:rsidR="00220E93" w:rsidRPr="00BE1191" w:rsidRDefault="00B27013" w:rsidP="00182640">
          <w:pPr>
            <w:pStyle w:val="Encabezado"/>
            <w:jc w:val="center"/>
            <w:rPr>
              <w:rFonts w:asciiTheme="majorHAnsi" w:eastAsiaTheme="minorHAnsi" w:hAnsiTheme="majorHAnsi" w:cstheme="minorBidi"/>
              <w:sz w:val="20"/>
            </w:rPr>
          </w:pPr>
          <w:r w:rsidRPr="00BE1191">
            <w:rPr>
              <w:rFonts w:asciiTheme="majorHAnsi" w:eastAsiaTheme="minorHAnsi" w:hAnsiTheme="majorHAnsi" w:cstheme="minorBidi"/>
              <w:sz w:val="20"/>
            </w:rPr>
            <w:fldChar w:fldCharType="begin"/>
          </w:r>
          <w:r w:rsidR="00220E93" w:rsidRPr="00BE1191">
            <w:rPr>
              <w:rFonts w:asciiTheme="majorHAnsi" w:eastAsiaTheme="minorHAnsi" w:hAnsiTheme="majorHAnsi" w:cstheme="minorBidi"/>
              <w:sz w:val="20"/>
            </w:rPr>
            <w:instrText>PAGE   \* MERGEFORMAT</w:instrText>
          </w:r>
          <w:r w:rsidRPr="00BE1191">
            <w:rPr>
              <w:rFonts w:asciiTheme="majorHAnsi" w:eastAsiaTheme="minorHAnsi" w:hAnsiTheme="majorHAnsi" w:cstheme="minorBidi"/>
              <w:sz w:val="20"/>
            </w:rPr>
            <w:fldChar w:fldCharType="separate"/>
          </w:r>
          <w:r w:rsidR="0050630B" w:rsidRPr="0050630B">
            <w:rPr>
              <w:rFonts w:asciiTheme="majorHAnsi" w:eastAsiaTheme="minorHAnsi" w:hAnsiTheme="majorHAnsi" w:cstheme="minorBidi"/>
              <w:noProof/>
              <w:sz w:val="20"/>
              <w:lang w:val="es-ES"/>
            </w:rPr>
            <w:t>5</w:t>
          </w:r>
          <w:r w:rsidRPr="00BE1191">
            <w:rPr>
              <w:rFonts w:asciiTheme="majorHAnsi" w:eastAsiaTheme="minorHAnsi" w:hAnsiTheme="majorHAnsi" w:cstheme="minorBidi"/>
              <w:sz w:val="20"/>
            </w:rPr>
            <w:fldChar w:fldCharType="end"/>
          </w:r>
          <w:r w:rsidR="00220E93" w:rsidRPr="00BE1191">
            <w:rPr>
              <w:rFonts w:asciiTheme="majorHAnsi" w:eastAsiaTheme="minorHAnsi" w:hAnsiTheme="majorHAnsi" w:cstheme="minorBidi"/>
              <w:sz w:val="20"/>
            </w:rPr>
            <w:t xml:space="preserve"> DE </w:t>
          </w:r>
          <w:fldSimple w:instr=" NUMPAGES  \* Arabic  \* MERGEFORMAT ">
            <w:r w:rsidR="0050630B" w:rsidRPr="0050630B">
              <w:rPr>
                <w:rFonts w:asciiTheme="majorHAnsi" w:eastAsiaTheme="minorHAnsi" w:hAnsiTheme="majorHAnsi" w:cstheme="minorBidi"/>
                <w:noProof/>
                <w:sz w:val="20"/>
              </w:rPr>
              <w:t>6</w:t>
            </w:r>
          </w:fldSimple>
        </w:p>
      </w:tc>
    </w:tr>
  </w:tbl>
  <w:p w:rsidR="00E06866" w:rsidRPr="00742D00" w:rsidRDefault="00E06866">
    <w:pPr>
      <w:pStyle w:val="Encabezado"/>
      <w:rPr>
        <w:rFonts w:asciiTheme="majorHAnsi" w:hAnsiTheme="maj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C" w:rsidRDefault="00801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45D9F"/>
    <w:multiLevelType w:val="hybridMultilevel"/>
    <w:tmpl w:val="B220ED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4C68"/>
    <w:multiLevelType w:val="hybridMultilevel"/>
    <w:tmpl w:val="EBC81950"/>
    <w:lvl w:ilvl="0" w:tplc="0B4A88B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A12E7F"/>
    <w:multiLevelType w:val="hybridMultilevel"/>
    <w:tmpl w:val="AE64A1E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30804"/>
    <w:multiLevelType w:val="hybridMultilevel"/>
    <w:tmpl w:val="4F3E943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95B77"/>
    <w:multiLevelType w:val="hybridMultilevel"/>
    <w:tmpl w:val="73285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F420B"/>
    <w:multiLevelType w:val="hybridMultilevel"/>
    <w:tmpl w:val="92DEE0BE"/>
    <w:lvl w:ilvl="0" w:tplc="7470484C">
      <w:start w:val="1"/>
      <w:numFmt w:val="decimal"/>
      <w:pStyle w:val="Ttulo1"/>
      <w:lvlText w:val="%1."/>
      <w:lvlJc w:val="left"/>
      <w:pPr>
        <w:ind w:left="360" w:hanging="360"/>
      </w:pPr>
    </w:lvl>
    <w:lvl w:ilvl="1" w:tplc="213ED1C2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D77741"/>
    <w:multiLevelType w:val="hybridMultilevel"/>
    <w:tmpl w:val="B7D4E5C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F0701"/>
    <w:multiLevelType w:val="hybridMultilevel"/>
    <w:tmpl w:val="E3885474"/>
    <w:lvl w:ilvl="0" w:tplc="6BFABA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2D2E"/>
    <w:multiLevelType w:val="hybridMultilevel"/>
    <w:tmpl w:val="F75E8E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60985"/>
    <w:multiLevelType w:val="hybridMultilevel"/>
    <w:tmpl w:val="1908CB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23E36"/>
    <w:multiLevelType w:val="hybridMultilevel"/>
    <w:tmpl w:val="AA16A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63534"/>
    <w:multiLevelType w:val="hybridMultilevel"/>
    <w:tmpl w:val="E3885474"/>
    <w:lvl w:ilvl="0" w:tplc="6BFABA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4BAB"/>
    <w:multiLevelType w:val="hybridMultilevel"/>
    <w:tmpl w:val="9F20079A"/>
    <w:lvl w:ilvl="0" w:tplc="0B4A88B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52EE3"/>
    <w:multiLevelType w:val="hybridMultilevel"/>
    <w:tmpl w:val="CA4C49A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52C62"/>
    <w:multiLevelType w:val="hybridMultilevel"/>
    <w:tmpl w:val="C8063AF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7065A"/>
    <w:multiLevelType w:val="hybridMultilevel"/>
    <w:tmpl w:val="67F48D32"/>
    <w:lvl w:ilvl="0" w:tplc="300A0019">
      <w:start w:val="1"/>
      <w:numFmt w:val="lowerLetter"/>
      <w:lvlText w:val="%1."/>
      <w:lvlJc w:val="left"/>
      <w:pPr>
        <w:ind w:left="744" w:hanging="360"/>
      </w:pPr>
    </w:lvl>
    <w:lvl w:ilvl="1" w:tplc="259055E6">
      <w:start w:val="1"/>
      <w:numFmt w:val="decimal"/>
      <w:lvlText w:val="%2."/>
      <w:lvlJc w:val="left"/>
      <w:pPr>
        <w:ind w:left="1809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84" w:hanging="180"/>
      </w:pPr>
    </w:lvl>
    <w:lvl w:ilvl="3" w:tplc="300A000F" w:tentative="1">
      <w:start w:val="1"/>
      <w:numFmt w:val="decimal"/>
      <w:lvlText w:val="%4."/>
      <w:lvlJc w:val="left"/>
      <w:pPr>
        <w:ind w:left="2904" w:hanging="360"/>
      </w:pPr>
    </w:lvl>
    <w:lvl w:ilvl="4" w:tplc="300A0019" w:tentative="1">
      <w:start w:val="1"/>
      <w:numFmt w:val="lowerLetter"/>
      <w:lvlText w:val="%5."/>
      <w:lvlJc w:val="left"/>
      <w:pPr>
        <w:ind w:left="3624" w:hanging="360"/>
      </w:pPr>
    </w:lvl>
    <w:lvl w:ilvl="5" w:tplc="300A001B" w:tentative="1">
      <w:start w:val="1"/>
      <w:numFmt w:val="lowerRoman"/>
      <w:lvlText w:val="%6."/>
      <w:lvlJc w:val="right"/>
      <w:pPr>
        <w:ind w:left="4344" w:hanging="180"/>
      </w:pPr>
    </w:lvl>
    <w:lvl w:ilvl="6" w:tplc="300A000F" w:tentative="1">
      <w:start w:val="1"/>
      <w:numFmt w:val="decimal"/>
      <w:lvlText w:val="%7."/>
      <w:lvlJc w:val="left"/>
      <w:pPr>
        <w:ind w:left="5064" w:hanging="360"/>
      </w:pPr>
    </w:lvl>
    <w:lvl w:ilvl="7" w:tplc="300A0019" w:tentative="1">
      <w:start w:val="1"/>
      <w:numFmt w:val="lowerLetter"/>
      <w:lvlText w:val="%8."/>
      <w:lvlJc w:val="left"/>
      <w:pPr>
        <w:ind w:left="5784" w:hanging="360"/>
      </w:pPr>
    </w:lvl>
    <w:lvl w:ilvl="8" w:tplc="30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78FC2F69"/>
    <w:multiLevelType w:val="hybridMultilevel"/>
    <w:tmpl w:val="F970E91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5B465B"/>
    <w:multiLevelType w:val="hybridMultilevel"/>
    <w:tmpl w:val="AC4C6C60"/>
    <w:lvl w:ilvl="0" w:tplc="D9C859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1"/>
  </w:num>
  <w:num w:numId="9">
    <w:abstractNumId w:val="18"/>
  </w:num>
  <w:num w:numId="10">
    <w:abstractNumId w:val="22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23"/>
  </w:num>
  <w:num w:numId="20">
    <w:abstractNumId w:val="12"/>
  </w:num>
  <w:num w:numId="21">
    <w:abstractNumId w:val="2"/>
  </w:num>
  <w:num w:numId="22">
    <w:abstractNumId w:val="2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66"/>
    <w:rsid w:val="00002EC5"/>
    <w:rsid w:val="00031C8D"/>
    <w:rsid w:val="00042337"/>
    <w:rsid w:val="00057771"/>
    <w:rsid w:val="0008163E"/>
    <w:rsid w:val="000A3343"/>
    <w:rsid w:val="000A3B0E"/>
    <w:rsid w:val="000A71BD"/>
    <w:rsid w:val="000B2787"/>
    <w:rsid w:val="000C20D3"/>
    <w:rsid w:val="000C3D56"/>
    <w:rsid w:val="000C7FC8"/>
    <w:rsid w:val="000F122A"/>
    <w:rsid w:val="000F17D1"/>
    <w:rsid w:val="000F272E"/>
    <w:rsid w:val="001105B4"/>
    <w:rsid w:val="00116769"/>
    <w:rsid w:val="00125501"/>
    <w:rsid w:val="00152269"/>
    <w:rsid w:val="00183921"/>
    <w:rsid w:val="001C0F39"/>
    <w:rsid w:val="001E3D01"/>
    <w:rsid w:val="00213E84"/>
    <w:rsid w:val="00217616"/>
    <w:rsid w:val="00220841"/>
    <w:rsid w:val="00220E93"/>
    <w:rsid w:val="00230A7E"/>
    <w:rsid w:val="002644FB"/>
    <w:rsid w:val="002752F5"/>
    <w:rsid w:val="002A33D2"/>
    <w:rsid w:val="002A7913"/>
    <w:rsid w:val="002B7AD8"/>
    <w:rsid w:val="002C0F37"/>
    <w:rsid w:val="002D1FFA"/>
    <w:rsid w:val="002E1633"/>
    <w:rsid w:val="002E6502"/>
    <w:rsid w:val="002E74B2"/>
    <w:rsid w:val="003102A2"/>
    <w:rsid w:val="00312E6C"/>
    <w:rsid w:val="00325C94"/>
    <w:rsid w:val="00327AD1"/>
    <w:rsid w:val="00331481"/>
    <w:rsid w:val="00333D60"/>
    <w:rsid w:val="00360856"/>
    <w:rsid w:val="00360D73"/>
    <w:rsid w:val="003662B3"/>
    <w:rsid w:val="0036668D"/>
    <w:rsid w:val="003819A0"/>
    <w:rsid w:val="00383AEF"/>
    <w:rsid w:val="003C35D1"/>
    <w:rsid w:val="0040310F"/>
    <w:rsid w:val="0041274D"/>
    <w:rsid w:val="00414642"/>
    <w:rsid w:val="00416CDC"/>
    <w:rsid w:val="00451595"/>
    <w:rsid w:val="00487354"/>
    <w:rsid w:val="004949F7"/>
    <w:rsid w:val="004E41F7"/>
    <w:rsid w:val="004E6110"/>
    <w:rsid w:val="004E6B01"/>
    <w:rsid w:val="004F1AFB"/>
    <w:rsid w:val="0050008C"/>
    <w:rsid w:val="0050630B"/>
    <w:rsid w:val="00546EB9"/>
    <w:rsid w:val="005600F7"/>
    <w:rsid w:val="005957D3"/>
    <w:rsid w:val="005A59F0"/>
    <w:rsid w:val="005B1182"/>
    <w:rsid w:val="005B495B"/>
    <w:rsid w:val="005C78E7"/>
    <w:rsid w:val="005D0C58"/>
    <w:rsid w:val="005D0D85"/>
    <w:rsid w:val="005D7B9E"/>
    <w:rsid w:val="00600BFD"/>
    <w:rsid w:val="00605E6C"/>
    <w:rsid w:val="006100A1"/>
    <w:rsid w:val="0061058C"/>
    <w:rsid w:val="00631EEE"/>
    <w:rsid w:val="00664195"/>
    <w:rsid w:val="00696B3D"/>
    <w:rsid w:val="0069742B"/>
    <w:rsid w:val="006B0416"/>
    <w:rsid w:val="006C40B8"/>
    <w:rsid w:val="0070156C"/>
    <w:rsid w:val="00701C63"/>
    <w:rsid w:val="00742D00"/>
    <w:rsid w:val="00757B65"/>
    <w:rsid w:val="00781BA7"/>
    <w:rsid w:val="007902F9"/>
    <w:rsid w:val="007C01ED"/>
    <w:rsid w:val="007E736B"/>
    <w:rsid w:val="008017AC"/>
    <w:rsid w:val="00802A7A"/>
    <w:rsid w:val="00807F1C"/>
    <w:rsid w:val="00813D15"/>
    <w:rsid w:val="00814B68"/>
    <w:rsid w:val="008210B6"/>
    <w:rsid w:val="008613D9"/>
    <w:rsid w:val="00864C00"/>
    <w:rsid w:val="008733DE"/>
    <w:rsid w:val="008A428A"/>
    <w:rsid w:val="008D6326"/>
    <w:rsid w:val="00906BC5"/>
    <w:rsid w:val="00950426"/>
    <w:rsid w:val="00964951"/>
    <w:rsid w:val="009712F9"/>
    <w:rsid w:val="009800EB"/>
    <w:rsid w:val="0098213F"/>
    <w:rsid w:val="00983A17"/>
    <w:rsid w:val="009A356A"/>
    <w:rsid w:val="009B08C0"/>
    <w:rsid w:val="009B3E7D"/>
    <w:rsid w:val="00A624EC"/>
    <w:rsid w:val="00A62EFE"/>
    <w:rsid w:val="00A954E1"/>
    <w:rsid w:val="00AC2BF0"/>
    <w:rsid w:val="00AD261F"/>
    <w:rsid w:val="00AD3B88"/>
    <w:rsid w:val="00AE1E68"/>
    <w:rsid w:val="00B218DB"/>
    <w:rsid w:val="00B27013"/>
    <w:rsid w:val="00B34772"/>
    <w:rsid w:val="00B53719"/>
    <w:rsid w:val="00B61D16"/>
    <w:rsid w:val="00B93546"/>
    <w:rsid w:val="00BA35A7"/>
    <w:rsid w:val="00BA5A82"/>
    <w:rsid w:val="00BB64C9"/>
    <w:rsid w:val="00BC2DD9"/>
    <w:rsid w:val="00BD2BB9"/>
    <w:rsid w:val="00BD5D8A"/>
    <w:rsid w:val="00BE1191"/>
    <w:rsid w:val="00C00C6E"/>
    <w:rsid w:val="00C109FF"/>
    <w:rsid w:val="00C13BDD"/>
    <w:rsid w:val="00C17DBC"/>
    <w:rsid w:val="00C22C89"/>
    <w:rsid w:val="00C25A62"/>
    <w:rsid w:val="00C579CA"/>
    <w:rsid w:val="00C627D1"/>
    <w:rsid w:val="00C706FD"/>
    <w:rsid w:val="00C71671"/>
    <w:rsid w:val="00CA3E79"/>
    <w:rsid w:val="00CB5E31"/>
    <w:rsid w:val="00CD7E62"/>
    <w:rsid w:val="00CE2FC5"/>
    <w:rsid w:val="00CE377B"/>
    <w:rsid w:val="00CE7E79"/>
    <w:rsid w:val="00D930EC"/>
    <w:rsid w:val="00DB69CE"/>
    <w:rsid w:val="00DF0903"/>
    <w:rsid w:val="00DF79AF"/>
    <w:rsid w:val="00E06866"/>
    <w:rsid w:val="00E21694"/>
    <w:rsid w:val="00E37128"/>
    <w:rsid w:val="00E55302"/>
    <w:rsid w:val="00E70949"/>
    <w:rsid w:val="00E81462"/>
    <w:rsid w:val="00E97FEE"/>
    <w:rsid w:val="00EB1A98"/>
    <w:rsid w:val="00EB4E85"/>
    <w:rsid w:val="00ED084F"/>
    <w:rsid w:val="00ED68B2"/>
    <w:rsid w:val="00EE2B6C"/>
    <w:rsid w:val="00F15FC4"/>
    <w:rsid w:val="00F21175"/>
    <w:rsid w:val="00F273BE"/>
    <w:rsid w:val="00F35F44"/>
    <w:rsid w:val="00F36F7B"/>
    <w:rsid w:val="00F40300"/>
    <w:rsid w:val="00F628AB"/>
    <w:rsid w:val="00F87524"/>
    <w:rsid w:val="00FB20DF"/>
    <w:rsid w:val="00FB32C2"/>
    <w:rsid w:val="00FC3C99"/>
    <w:rsid w:val="00FD72BE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89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Prrafodelista"/>
    <w:next w:val="Normal"/>
    <w:link w:val="Ttulo1Car"/>
    <w:qFormat/>
    <w:rsid w:val="006C40B8"/>
    <w:pPr>
      <w:numPr>
        <w:numId w:val="7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D0D85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866"/>
  </w:style>
  <w:style w:type="paragraph" w:styleId="Piedepgina">
    <w:name w:val="footer"/>
    <w:basedOn w:val="Normal"/>
    <w:link w:val="PiedepginaCar"/>
    <w:uiPriority w:val="99"/>
    <w:unhideWhenUsed/>
    <w:rsid w:val="00E068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866"/>
  </w:style>
  <w:style w:type="paragraph" w:styleId="Textodeglobo">
    <w:name w:val="Balloon Text"/>
    <w:basedOn w:val="Normal"/>
    <w:link w:val="TextodegloboCar"/>
    <w:uiPriority w:val="99"/>
    <w:semiHidden/>
    <w:unhideWhenUsed/>
    <w:rsid w:val="00E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9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C40B8"/>
    <w:rPr>
      <w:rFonts w:ascii="Times New Roman" w:hAnsi="Times New Roman" w:cs="Times New Roman"/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5D0D85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E2B6C"/>
    <w:rPr>
      <w:sz w:val="22"/>
      <w:szCs w:val="22"/>
      <w:lang w:val="es-EC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42D00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2D00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74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50008C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/>
      <w:b w:val="0"/>
      <w:color w:val="365F91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008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0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A3D6-CA51-4A67-BD80-FA860CAF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942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FIM-EPN</dc:creator>
  <cp:keywords/>
  <dc:description/>
  <cp:lastModifiedBy>Helpdesk</cp:lastModifiedBy>
  <cp:revision>10</cp:revision>
  <cp:lastPrinted>2015-11-10T16:57:00Z</cp:lastPrinted>
  <dcterms:created xsi:type="dcterms:W3CDTF">2015-10-28T15:38:00Z</dcterms:created>
  <dcterms:modified xsi:type="dcterms:W3CDTF">2015-11-10T16:58:00Z</dcterms:modified>
</cp:coreProperties>
</file>