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938" w:rsidRDefault="006C2D2F" w:rsidP="00EA5938">
      <w:pPr>
        <w:shd w:val="clear" w:color="auto" w:fill="FFFFFF"/>
        <w:tabs>
          <w:tab w:val="left" w:pos="5190"/>
          <w:tab w:val="center" w:pos="5400"/>
        </w:tabs>
        <w:spacing w:after="0" w:line="240" w:lineRule="auto"/>
        <w:rPr>
          <w:b/>
          <w:sz w:val="32"/>
          <w:szCs w:val="32"/>
          <w:lang w:val="es-EC"/>
        </w:rPr>
      </w:pPr>
      <w:r>
        <w:rPr>
          <w:b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0</wp:posOffset>
            </wp:positionV>
            <wp:extent cx="1302513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1168" y="21162"/>
                <wp:lineTo x="2116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ASCE STUDEN CHAP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938">
        <w:rPr>
          <w:b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1162050" cy="535305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pn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38">
        <w:rPr>
          <w:rFonts w:ascii="Calibri" w:hAnsi="Calibri" w:cs="Calibri"/>
          <w:noProof/>
          <w:sz w:val="32"/>
          <w:szCs w:val="32"/>
          <w:shd w:val="clear" w:color="auto" w:fill="FFFFFF"/>
          <w:lang w:val="en-CA"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0</wp:posOffset>
            </wp:positionV>
            <wp:extent cx="704215" cy="554355"/>
            <wp:effectExtent l="0" t="0" r="635" b="0"/>
            <wp:wrapTight wrapText="bothSides">
              <wp:wrapPolygon edited="0">
                <wp:start x="1169" y="0"/>
                <wp:lineTo x="0" y="1485"/>
                <wp:lineTo x="0" y="20784"/>
                <wp:lineTo x="21035" y="20784"/>
                <wp:lineTo x="21035" y="742"/>
                <wp:lineTo x="10518" y="0"/>
                <wp:lineTo x="1169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DIC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38">
        <w:rPr>
          <w:b/>
          <w:sz w:val="32"/>
          <w:szCs w:val="32"/>
          <w:lang w:val="es-EC"/>
        </w:rPr>
        <w:tab/>
      </w:r>
      <w:r w:rsidR="00EA5938">
        <w:rPr>
          <w:b/>
          <w:sz w:val="32"/>
          <w:szCs w:val="32"/>
          <w:lang w:val="es-EC"/>
        </w:rPr>
        <w:tab/>
      </w:r>
    </w:p>
    <w:p w:rsidR="00EA5938" w:rsidRDefault="00EA5938" w:rsidP="00187B38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</w:p>
    <w:p w:rsidR="00EA5938" w:rsidRDefault="00EA5938" w:rsidP="00187B38">
      <w:pPr>
        <w:shd w:val="clear" w:color="auto" w:fill="FFFFFF"/>
        <w:spacing w:after="0" w:line="240" w:lineRule="auto"/>
        <w:jc w:val="center"/>
        <w:rPr>
          <w:b/>
          <w:sz w:val="32"/>
          <w:szCs w:val="32"/>
          <w:lang w:val="es-EC"/>
        </w:rPr>
      </w:pPr>
    </w:p>
    <w:p w:rsidR="00B57770" w:rsidRPr="00D51688" w:rsidRDefault="00B57770" w:rsidP="00B57770">
      <w:pPr>
        <w:shd w:val="clear" w:color="auto" w:fill="FFFFFF"/>
        <w:spacing w:after="0" w:line="240" w:lineRule="auto"/>
        <w:jc w:val="center"/>
        <w:rPr>
          <w:b/>
          <w:sz w:val="30"/>
          <w:szCs w:val="30"/>
          <w:lang w:val="es-EC"/>
        </w:rPr>
      </w:pPr>
      <w:r w:rsidRPr="00D51688">
        <w:rPr>
          <w:b/>
          <w:sz w:val="30"/>
          <w:szCs w:val="30"/>
          <w:lang w:val="es-EC"/>
        </w:rPr>
        <w:t>Escuela Politécnica Nacional</w:t>
      </w:r>
    </w:p>
    <w:p w:rsidR="00B57770" w:rsidRPr="00D51688" w:rsidRDefault="00B57770" w:rsidP="004E322A">
      <w:pPr>
        <w:shd w:val="clear" w:color="auto" w:fill="FFFFFF"/>
        <w:spacing w:after="0" w:line="240" w:lineRule="auto"/>
        <w:jc w:val="center"/>
        <w:rPr>
          <w:b/>
          <w:sz w:val="30"/>
          <w:szCs w:val="30"/>
          <w:lang w:val="es-EC"/>
        </w:rPr>
      </w:pPr>
    </w:p>
    <w:p w:rsidR="00B57770" w:rsidRPr="00D51688" w:rsidRDefault="00B57770" w:rsidP="00B57770">
      <w:pPr>
        <w:shd w:val="clear" w:color="auto" w:fill="FFFFFF"/>
        <w:spacing w:after="0" w:line="240" w:lineRule="auto"/>
        <w:jc w:val="center"/>
        <w:rPr>
          <w:b/>
          <w:sz w:val="30"/>
          <w:szCs w:val="30"/>
          <w:lang w:val="es-EC"/>
        </w:rPr>
      </w:pPr>
      <w:r w:rsidRPr="00D51688">
        <w:rPr>
          <w:b/>
          <w:sz w:val="30"/>
          <w:szCs w:val="30"/>
          <w:lang w:val="es-EC"/>
        </w:rPr>
        <w:t xml:space="preserve">Ciclo de Conferencias del </w:t>
      </w:r>
    </w:p>
    <w:p w:rsidR="00B57770" w:rsidRPr="00D51688" w:rsidRDefault="00B57770" w:rsidP="00B57770">
      <w:pPr>
        <w:shd w:val="clear" w:color="auto" w:fill="FFFFFF"/>
        <w:spacing w:after="0" w:line="240" w:lineRule="auto"/>
        <w:jc w:val="center"/>
        <w:rPr>
          <w:b/>
          <w:sz w:val="30"/>
          <w:szCs w:val="30"/>
          <w:lang w:val="es-EC"/>
        </w:rPr>
      </w:pPr>
      <w:r w:rsidRPr="00D51688">
        <w:rPr>
          <w:b/>
          <w:sz w:val="30"/>
          <w:szCs w:val="30"/>
          <w:lang w:val="es-EC"/>
        </w:rPr>
        <w:t>Departamento de Ingeniería Civil y Ambiental</w:t>
      </w:r>
    </w:p>
    <w:p w:rsidR="00B57770" w:rsidRDefault="00B57770" w:rsidP="00B57770">
      <w:pPr>
        <w:shd w:val="clear" w:color="auto" w:fill="FFFFFF"/>
        <w:spacing w:after="0" w:line="240" w:lineRule="auto"/>
        <w:jc w:val="both"/>
        <w:rPr>
          <w:sz w:val="32"/>
          <w:szCs w:val="32"/>
          <w:lang w:val="es-EC"/>
        </w:rPr>
      </w:pPr>
    </w:p>
    <w:p w:rsidR="001B27E2" w:rsidRPr="00D51688" w:rsidRDefault="001B27E2" w:rsidP="001B27E2">
      <w:pPr>
        <w:shd w:val="clear" w:color="auto" w:fill="FFFFFF"/>
        <w:spacing w:after="0" w:line="240" w:lineRule="auto"/>
        <w:jc w:val="both"/>
        <w:rPr>
          <w:sz w:val="30"/>
          <w:szCs w:val="30"/>
          <w:lang w:val="es-EC"/>
        </w:rPr>
      </w:pPr>
      <w:r w:rsidRPr="00D51688">
        <w:rPr>
          <w:sz w:val="30"/>
          <w:szCs w:val="30"/>
          <w:lang w:val="es-EC"/>
        </w:rPr>
        <w:t>Título de la Conferencia:</w:t>
      </w:r>
    </w:p>
    <w:p w:rsidR="001B27E2" w:rsidRDefault="001B27E2" w:rsidP="001B27E2">
      <w:pPr>
        <w:shd w:val="clear" w:color="auto" w:fill="FFFFFF"/>
        <w:spacing w:after="0" w:line="240" w:lineRule="auto"/>
        <w:jc w:val="both"/>
        <w:rPr>
          <w:sz w:val="32"/>
          <w:szCs w:val="32"/>
          <w:lang w:val="es-EC"/>
        </w:rPr>
      </w:pPr>
    </w:p>
    <w:p w:rsidR="00514133" w:rsidRPr="00514133" w:rsidRDefault="001B27E2" w:rsidP="00514133">
      <w:pPr>
        <w:tabs>
          <w:tab w:val="left" w:pos="-1094"/>
          <w:tab w:val="left" w:pos="-720"/>
          <w:tab w:val="left" w:pos="0"/>
          <w:tab w:val="left" w:pos="328"/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190"/>
        </w:tabs>
        <w:jc w:val="center"/>
        <w:rPr>
          <w:b/>
          <w:sz w:val="36"/>
          <w:szCs w:val="36"/>
          <w:lang w:val="es-EC"/>
        </w:rPr>
      </w:pPr>
      <w:r w:rsidRPr="00DF3134">
        <w:rPr>
          <w:rFonts w:ascii="Calibri" w:eastAsia="Times New Roman" w:hAnsi="Calibri" w:cs="Calibri"/>
          <w:b/>
          <w:bCs/>
          <w:sz w:val="36"/>
          <w:szCs w:val="36"/>
          <w:lang w:val="es-EC"/>
        </w:rPr>
        <w:t>“</w:t>
      </w:r>
      <w:r w:rsidR="00340233" w:rsidRPr="00340233">
        <w:rPr>
          <w:rFonts w:ascii="Calibri" w:eastAsia="Times New Roman" w:hAnsi="Calibri" w:cs="Calibri"/>
          <w:b/>
          <w:bCs/>
          <w:sz w:val="36"/>
          <w:szCs w:val="36"/>
          <w:lang w:val="es-EC"/>
        </w:rPr>
        <w:t>PRODUCTIVIDAD BIM EN PROYECTOS EDIFICATORIOS</w:t>
      </w:r>
      <w:r w:rsidR="00340233">
        <w:rPr>
          <w:rFonts w:ascii="Calibri" w:eastAsia="Times New Roman" w:hAnsi="Calibri" w:cs="Calibri"/>
          <w:b/>
          <w:bCs/>
          <w:sz w:val="36"/>
          <w:szCs w:val="36"/>
          <w:lang w:val="es-EC"/>
        </w:rPr>
        <w:t xml:space="preserve">, </w:t>
      </w:r>
      <w:r w:rsidR="00340233" w:rsidRPr="00340233">
        <w:rPr>
          <w:rFonts w:ascii="Calibri" w:eastAsia="Times New Roman" w:hAnsi="Calibri" w:cs="Calibri"/>
          <w:b/>
          <w:bCs/>
          <w:sz w:val="36"/>
          <w:szCs w:val="36"/>
          <w:lang w:val="es-EC"/>
        </w:rPr>
        <w:t>COORDINACIÓN ESTRUCTURA - ARQUITECTURA</w:t>
      </w:r>
      <w:r w:rsidRPr="00DF3134">
        <w:rPr>
          <w:rFonts w:ascii="Calibri" w:eastAsia="Times New Roman" w:hAnsi="Calibri" w:cs="Calibri"/>
          <w:b/>
          <w:bCs/>
          <w:sz w:val="36"/>
          <w:szCs w:val="36"/>
          <w:lang w:val="es-EC"/>
        </w:rPr>
        <w:t>”</w:t>
      </w:r>
    </w:p>
    <w:p w:rsidR="00D86825" w:rsidRDefault="004A530E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s-ES_tradnl"/>
        </w:rPr>
      </w:pP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La productividad y eficiencia en el mundo constructivo es indispensable para la rentabilidad 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>y éxito de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un proyecto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>, é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xito que demanda 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herramientas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y metodologías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clave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>s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que l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a Industria 4.0 actualmente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nos 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ofrece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y 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>que han cambiado el paradigma del que hacer constructivo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>,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>con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nuevos 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>flujos de trabajo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 y perfiles profesionales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 xml:space="preserve"> que intentan maximizar eficiencia y calidad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 xml:space="preserve"> con valor</w:t>
      </w:r>
      <w:r w:rsidR="000066E4">
        <w:rPr>
          <w:rFonts w:ascii="Calibri" w:eastAsia="Times New Roman" w:hAnsi="Calibri" w:cs="Calibri"/>
          <w:sz w:val="24"/>
          <w:szCs w:val="24"/>
          <w:lang w:val="es-ES_tradnl"/>
        </w:rPr>
        <w:t>es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 xml:space="preserve"> agregado</w:t>
      </w:r>
      <w:r w:rsidR="000066E4">
        <w:rPr>
          <w:rFonts w:ascii="Calibri" w:eastAsia="Times New Roman" w:hAnsi="Calibri" w:cs="Calibri"/>
          <w:sz w:val="24"/>
          <w:szCs w:val="24"/>
          <w:lang w:val="es-ES_tradnl"/>
        </w:rPr>
        <w:t>s</w:t>
      </w:r>
      <w:r w:rsidR="00D51688">
        <w:rPr>
          <w:rFonts w:ascii="Calibri" w:eastAsia="Times New Roman" w:hAnsi="Calibri" w:cs="Calibri"/>
          <w:sz w:val="24"/>
          <w:szCs w:val="24"/>
          <w:lang w:val="es-ES_tradnl"/>
        </w:rPr>
        <w:t xml:space="preserve"> como </w:t>
      </w:r>
      <w:r w:rsidR="000066E4">
        <w:rPr>
          <w:rFonts w:ascii="Calibri" w:eastAsia="Times New Roman" w:hAnsi="Calibri" w:cs="Calibri"/>
          <w:sz w:val="24"/>
          <w:szCs w:val="24"/>
          <w:lang w:val="es-ES_tradnl"/>
        </w:rPr>
        <w:t>el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>ahorr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o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del 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>tiempo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 xml:space="preserve"> y de recursos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.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La</w:t>
      </w:r>
      <w:r w:rsidR="00EC77B6">
        <w:rPr>
          <w:rFonts w:ascii="Calibri" w:eastAsia="Times New Roman" w:hAnsi="Calibri" w:cs="Calibri"/>
          <w:sz w:val="24"/>
          <w:szCs w:val="24"/>
          <w:lang w:val="es-ES_tradnl"/>
        </w:rPr>
        <w:t xml:space="preserve"> presente 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charla expone 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a manera general 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>el uso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>, ventajas y alcance</w:t>
      </w:r>
      <w:r>
        <w:rPr>
          <w:rFonts w:ascii="Calibri" w:eastAsia="Times New Roman" w:hAnsi="Calibri" w:cs="Calibri"/>
          <w:sz w:val="24"/>
          <w:szCs w:val="24"/>
          <w:lang w:val="es-ES_tradnl"/>
        </w:rPr>
        <w:t xml:space="preserve"> del BIM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 xml:space="preserve"> dentro de ese contexto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 en nuestro medio ecuatoriano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 xml:space="preserve">, y como se lo puede aplicar desde las etapas de 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>diseño, documentación y construcción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, mediante 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la 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 xml:space="preserve">coordinación 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>BIM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en este caso particular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gestiona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ndo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exitosamente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D51688">
        <w:rPr>
          <w:rFonts w:ascii="Calibri" w:eastAsia="Times New Roman" w:hAnsi="Calibri" w:cs="Calibri"/>
          <w:sz w:val="24"/>
          <w:szCs w:val="24"/>
          <w:lang w:val="es-ES_tradnl"/>
        </w:rPr>
        <w:t xml:space="preserve">la arquitectura con 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>la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 xml:space="preserve"> ingeniería </w:t>
      </w:r>
      <w:r w:rsidR="007A616A">
        <w:rPr>
          <w:rFonts w:ascii="Calibri" w:eastAsia="Times New Roman" w:hAnsi="Calibri" w:cs="Calibri"/>
          <w:sz w:val="24"/>
          <w:szCs w:val="24"/>
          <w:lang w:val="es-ES_tradnl"/>
        </w:rPr>
        <w:t>estructura</w:t>
      </w:r>
      <w:r w:rsidR="004B2F97">
        <w:rPr>
          <w:rFonts w:ascii="Calibri" w:eastAsia="Times New Roman" w:hAnsi="Calibri" w:cs="Calibri"/>
          <w:sz w:val="24"/>
          <w:szCs w:val="24"/>
          <w:lang w:val="es-ES_tradnl"/>
        </w:rPr>
        <w:t>l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>, factor fundamental para resolver much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>a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s incongruencias y problemas </w:t>
      </w:r>
      <w:r w:rsidR="00D51688">
        <w:rPr>
          <w:rFonts w:ascii="Calibri" w:eastAsia="Times New Roman" w:hAnsi="Calibri" w:cs="Calibri"/>
          <w:sz w:val="24"/>
          <w:szCs w:val="24"/>
          <w:lang w:val="es-ES_tradnl"/>
        </w:rPr>
        <w:t>un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proyecto.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Compartiendo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de esta manera con los asistentes interesados en profundizar sobre el tema, 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>una rápida visión de los nuevos perfiles profesionales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 xml:space="preserve"> y oportunidades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que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necesita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nuestro sector AECO y que -</w:t>
      </w:r>
      <w:r w:rsidR="004E322A">
        <w:rPr>
          <w:rFonts w:ascii="Calibri" w:eastAsia="Times New Roman" w:hAnsi="Calibri" w:cs="Calibri"/>
          <w:sz w:val="24"/>
          <w:szCs w:val="24"/>
          <w:lang w:val="es-ES_tradnl"/>
        </w:rPr>
        <w:t>lamentablemente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- no se las imparte todavía en 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nuestros</w:t>
      </w:r>
      <w:r w:rsidR="00D86825">
        <w:rPr>
          <w:rFonts w:ascii="Calibri" w:eastAsia="Times New Roman" w:hAnsi="Calibri" w:cs="Calibri"/>
          <w:sz w:val="24"/>
          <w:szCs w:val="24"/>
          <w:lang w:val="es-ES_tradnl"/>
        </w:rPr>
        <w:t xml:space="preserve"> centros de educación superior</w:t>
      </w:r>
      <w:r w:rsidR="0005409B">
        <w:rPr>
          <w:rFonts w:ascii="Calibri" w:eastAsia="Times New Roman" w:hAnsi="Calibri" w:cs="Calibri"/>
          <w:sz w:val="24"/>
          <w:szCs w:val="24"/>
          <w:lang w:val="es-ES_tradnl"/>
        </w:rPr>
        <w:t>.</w:t>
      </w:r>
    </w:p>
    <w:p w:rsidR="00D86825" w:rsidRPr="0005409B" w:rsidRDefault="00D86825" w:rsidP="001B27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32"/>
          <w:szCs w:val="36"/>
          <w:lang w:val="es-ES_tradnl"/>
        </w:rPr>
      </w:pPr>
    </w:p>
    <w:p w:rsidR="001B27E2" w:rsidRPr="00B1383B" w:rsidRDefault="001B27E2" w:rsidP="001B27E2">
      <w:pPr>
        <w:shd w:val="clear" w:color="auto" w:fill="FFFFFF"/>
        <w:spacing w:after="0" w:line="240" w:lineRule="auto"/>
        <w:jc w:val="both"/>
        <w:rPr>
          <w:sz w:val="20"/>
          <w:lang w:val="es-EC"/>
        </w:rPr>
      </w:pPr>
      <w:r w:rsidRPr="00B1383B">
        <w:rPr>
          <w:rFonts w:ascii="Calibri" w:eastAsia="Times New Roman" w:hAnsi="Calibri" w:cs="Calibri"/>
          <w:sz w:val="32"/>
          <w:szCs w:val="36"/>
          <w:lang w:val="es-EC"/>
        </w:rPr>
        <w:t>Expositor:</w:t>
      </w:r>
    </w:p>
    <w:p w:rsidR="001B27E2" w:rsidRPr="00BC1D91" w:rsidRDefault="00CC50B3" w:rsidP="001B27E2">
      <w:pPr>
        <w:jc w:val="center"/>
        <w:rPr>
          <w:b/>
          <w:sz w:val="48"/>
          <w:szCs w:val="48"/>
          <w:lang w:val="es-EC"/>
        </w:rPr>
      </w:pPr>
      <w:r>
        <w:rPr>
          <w:rFonts w:ascii="Calibri" w:hAnsi="Calibri" w:cs="Calibri"/>
          <w:b/>
          <w:color w:val="1F497D"/>
          <w:sz w:val="48"/>
          <w:szCs w:val="48"/>
          <w:shd w:val="clear" w:color="auto" w:fill="FFFFFF"/>
          <w:lang w:val="es-EC"/>
        </w:rPr>
        <w:t xml:space="preserve">D. Josué Tapia Borja </w:t>
      </w:r>
    </w:p>
    <w:p w:rsidR="00812A2B" w:rsidRPr="00D51688" w:rsidRDefault="00812A2B" w:rsidP="000000C1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>Arquitecto</w:t>
      </w:r>
      <w:r w:rsidR="00F27B4B" w:rsidRPr="00D51688">
        <w:rPr>
          <w:rFonts w:ascii="Calibri" w:hAnsi="Calibri" w:cs="Calibri"/>
          <w:shd w:val="clear" w:color="auto" w:fill="FFFFFF"/>
          <w:lang w:val="es-EC"/>
        </w:rPr>
        <w:t xml:space="preserve"> por la </w:t>
      </w:r>
      <w:r w:rsidRPr="00D51688">
        <w:rPr>
          <w:rFonts w:ascii="Calibri" w:hAnsi="Calibri" w:cs="Calibri"/>
          <w:shd w:val="clear" w:color="auto" w:fill="FFFFFF"/>
          <w:lang w:val="es-EC"/>
        </w:rPr>
        <w:t xml:space="preserve">Universidad Central del Ecuador. </w:t>
      </w:r>
    </w:p>
    <w:p w:rsidR="001B27E2" w:rsidRPr="00D51688" w:rsidRDefault="00BA0AB3" w:rsidP="000000C1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 xml:space="preserve">Terminando </w:t>
      </w:r>
      <w:r w:rsidR="00CD5932" w:rsidRPr="00D51688">
        <w:rPr>
          <w:rFonts w:ascii="Calibri" w:hAnsi="Calibri" w:cs="Calibri"/>
          <w:shd w:val="clear" w:color="auto" w:fill="FFFFFF"/>
          <w:lang w:val="es-EC"/>
        </w:rPr>
        <w:t>la Tesis del Máster</w:t>
      </w:r>
      <w:r w:rsidR="008F6015" w:rsidRPr="00D51688">
        <w:rPr>
          <w:rFonts w:ascii="Calibri" w:hAnsi="Calibri" w:cs="Calibri"/>
          <w:shd w:val="clear" w:color="auto" w:fill="FFFFFF"/>
          <w:lang w:val="es-EC"/>
        </w:rPr>
        <w:t xml:space="preserve"> en BIM Manager,</w:t>
      </w:r>
      <w:r w:rsidR="003A6509" w:rsidRPr="00D51688">
        <w:rPr>
          <w:rFonts w:ascii="Calibri" w:hAnsi="Calibri" w:cs="Calibri"/>
          <w:shd w:val="clear" w:color="auto" w:fill="FFFFFF"/>
          <w:lang w:val="es-EC"/>
        </w:rPr>
        <w:t xml:space="preserve"> por</w:t>
      </w:r>
      <w:r w:rsidR="008F6015" w:rsidRPr="00D51688">
        <w:rPr>
          <w:rFonts w:ascii="Calibri" w:hAnsi="Calibri" w:cs="Calibri"/>
          <w:shd w:val="clear" w:color="auto" w:fill="FFFFFF"/>
          <w:lang w:val="es-EC"/>
        </w:rPr>
        <w:t xml:space="preserve"> </w:t>
      </w:r>
      <w:r w:rsidR="003A6509" w:rsidRPr="00D51688">
        <w:rPr>
          <w:rFonts w:ascii="Calibri" w:hAnsi="Calibri" w:cs="Calibri"/>
          <w:shd w:val="clear" w:color="auto" w:fill="FFFFFF"/>
          <w:lang w:val="es-EC"/>
        </w:rPr>
        <w:t xml:space="preserve">Universidad Rey Juan Carlos y </w:t>
      </w:r>
      <w:r w:rsidR="00CD5932" w:rsidRPr="00D51688">
        <w:rPr>
          <w:rFonts w:ascii="Calibri" w:hAnsi="Calibri" w:cs="Calibri"/>
          <w:shd w:val="clear" w:color="auto" w:fill="FFFFFF"/>
          <w:lang w:val="es-EC"/>
        </w:rPr>
        <w:t>la Escuela Abierta de Desarrollo en Ingeniería y Construcción (España).</w:t>
      </w:r>
    </w:p>
    <w:p w:rsidR="001B27E2" w:rsidRPr="00D51688" w:rsidRDefault="00CD5932" w:rsidP="001B27E2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 xml:space="preserve">Director de Grupo BIM Ecuador. </w:t>
      </w:r>
    </w:p>
    <w:p w:rsidR="001F5A05" w:rsidRPr="00D51688" w:rsidRDefault="001F5A05" w:rsidP="001F5A05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 xml:space="preserve">Docente en proyectos educativos por parte del Instituto Benjamín Carrión </w:t>
      </w:r>
      <w:r w:rsidR="00514133" w:rsidRPr="00D51688">
        <w:rPr>
          <w:rFonts w:ascii="Calibri" w:hAnsi="Calibri" w:cs="Calibri"/>
          <w:shd w:val="clear" w:color="auto" w:fill="FFFFFF"/>
          <w:lang w:val="es-EC"/>
        </w:rPr>
        <w:t>en</w:t>
      </w:r>
      <w:r w:rsidRPr="00D51688">
        <w:rPr>
          <w:rFonts w:ascii="Calibri" w:hAnsi="Calibri" w:cs="Calibri"/>
          <w:shd w:val="clear" w:color="auto" w:fill="FFFFFF"/>
          <w:lang w:val="es-EC"/>
        </w:rPr>
        <w:t xml:space="preserve"> el Programa SUPÉRATE de la Fundación HOLCIM Ecuador. </w:t>
      </w:r>
    </w:p>
    <w:p w:rsidR="00514133" w:rsidRPr="00D51688" w:rsidRDefault="00514133" w:rsidP="00514133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>Estudios cursados en Psicología por la Universidad Técnica Particular de Loja.</w:t>
      </w:r>
    </w:p>
    <w:p w:rsidR="00514133" w:rsidRPr="00D51688" w:rsidRDefault="00514133" w:rsidP="00514133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>Investigador académico en temas de creatividad, procesos de diseño y pensamiento complejo.</w:t>
      </w:r>
    </w:p>
    <w:p w:rsidR="001F5A05" w:rsidRPr="00D51688" w:rsidRDefault="001F5A05" w:rsidP="001F5A05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>Cursos académicos varios</w:t>
      </w:r>
      <w:r w:rsidR="00514133" w:rsidRPr="00D51688">
        <w:rPr>
          <w:rFonts w:ascii="Calibri" w:hAnsi="Calibri" w:cs="Calibri"/>
          <w:shd w:val="clear" w:color="auto" w:fill="FFFFFF"/>
          <w:lang w:val="es-EC"/>
        </w:rPr>
        <w:t>,</w:t>
      </w:r>
      <w:r w:rsidRPr="00D51688">
        <w:rPr>
          <w:rFonts w:ascii="Calibri" w:hAnsi="Calibri" w:cs="Calibri"/>
          <w:shd w:val="clear" w:color="auto" w:fill="FFFFFF"/>
          <w:lang w:val="es-EC"/>
        </w:rPr>
        <w:t xml:space="preserve"> en Colombia y México.</w:t>
      </w:r>
    </w:p>
    <w:p w:rsidR="001F5A05" w:rsidRPr="00D51688" w:rsidRDefault="001F5A05" w:rsidP="001F5A05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>Representante UCE en eventos académicos en México y Panamá.</w:t>
      </w:r>
    </w:p>
    <w:p w:rsidR="00BF3215" w:rsidRPr="00D51688" w:rsidRDefault="00514133" w:rsidP="00514133">
      <w:pPr>
        <w:pStyle w:val="Prrafodelista"/>
        <w:numPr>
          <w:ilvl w:val="0"/>
          <w:numId w:val="1"/>
        </w:numPr>
        <w:spacing w:after="120"/>
        <w:jc w:val="both"/>
        <w:rPr>
          <w:rFonts w:ascii="Calibri" w:hAnsi="Calibri" w:cs="Calibri"/>
          <w:shd w:val="clear" w:color="auto" w:fill="FFFFFF"/>
          <w:lang w:val="es-EC"/>
        </w:rPr>
      </w:pPr>
      <w:r w:rsidRPr="00D51688">
        <w:rPr>
          <w:rFonts w:ascii="Calibri" w:hAnsi="Calibri" w:cs="Calibri"/>
          <w:shd w:val="clear" w:color="auto" w:fill="FFFFFF"/>
          <w:lang w:val="es-EC"/>
        </w:rPr>
        <w:t xml:space="preserve">Posee experiencia en la planificación y gestión de proyectos constructivos. Actualmente combina sus actividades de Consultor con la Capacitación Técnica y Evangelismo BIM (Building Information Modeling). </w:t>
      </w:r>
    </w:p>
    <w:p w:rsidR="001B27E2" w:rsidRPr="00514133" w:rsidRDefault="001B27E2" w:rsidP="00514133">
      <w:pPr>
        <w:spacing w:after="0"/>
        <w:ind w:firstLine="720"/>
        <w:rPr>
          <w:rFonts w:ascii="Calibri" w:hAnsi="Calibri" w:cs="Calibri"/>
          <w:sz w:val="24"/>
          <w:szCs w:val="32"/>
          <w:shd w:val="clear" w:color="auto" w:fill="FFFFFF"/>
          <w:lang w:val="es-EC"/>
        </w:rPr>
      </w:pP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>Fecha y hora</w:t>
      </w:r>
      <w:r w:rsidR="00D51688">
        <w:rPr>
          <w:rFonts w:ascii="Calibri" w:hAnsi="Calibri" w:cs="Calibri"/>
          <w:sz w:val="24"/>
          <w:szCs w:val="32"/>
          <w:shd w:val="clear" w:color="auto" w:fill="FFFFFF"/>
          <w:lang w:val="es-EC"/>
        </w:rPr>
        <w:tab/>
      </w:r>
      <w:r w:rsidR="00BF3215"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>:</w:t>
      </w: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 xml:space="preserve"> </w:t>
      </w:r>
      <w:r w:rsidR="00D51688">
        <w:rPr>
          <w:rFonts w:ascii="Calibri" w:hAnsi="Calibri" w:cs="Calibri"/>
          <w:sz w:val="24"/>
          <w:szCs w:val="32"/>
          <w:shd w:val="clear" w:color="auto" w:fill="FFFFFF"/>
          <w:lang w:val="es-EC"/>
        </w:rPr>
        <w:t>J</w:t>
      </w: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 xml:space="preserve">ueves, </w:t>
      </w:r>
      <w:r w:rsidR="001F5A05"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>6</w:t>
      </w: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 xml:space="preserve"> de</w:t>
      </w:r>
      <w:r w:rsidR="001F5A05"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 xml:space="preserve"> junio</w:t>
      </w: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 xml:space="preserve"> de 2019 de 11h00 a 13h00</w:t>
      </w:r>
    </w:p>
    <w:p w:rsidR="00BF3215" w:rsidRPr="00514133" w:rsidRDefault="001B27E2" w:rsidP="00514133">
      <w:pPr>
        <w:spacing w:after="0"/>
        <w:ind w:firstLine="720"/>
        <w:rPr>
          <w:rFonts w:ascii="Calibri" w:hAnsi="Calibri" w:cs="Calibri"/>
          <w:sz w:val="24"/>
          <w:szCs w:val="32"/>
          <w:shd w:val="clear" w:color="auto" w:fill="FFFFFF"/>
          <w:lang w:val="es-EC"/>
        </w:rPr>
      </w:pP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lastRenderedPageBreak/>
        <w:t>Lugar</w:t>
      </w:r>
      <w:r w:rsidR="00D51688">
        <w:rPr>
          <w:rFonts w:ascii="Calibri" w:hAnsi="Calibri" w:cs="Calibri"/>
          <w:sz w:val="24"/>
          <w:szCs w:val="32"/>
          <w:shd w:val="clear" w:color="auto" w:fill="FFFFFF"/>
          <w:lang w:val="es-EC"/>
        </w:rPr>
        <w:tab/>
      </w:r>
      <w:r w:rsidR="00D51688">
        <w:rPr>
          <w:rFonts w:ascii="Calibri" w:hAnsi="Calibri" w:cs="Calibri"/>
          <w:sz w:val="24"/>
          <w:szCs w:val="32"/>
          <w:shd w:val="clear" w:color="auto" w:fill="FFFFFF"/>
          <w:lang w:val="es-EC"/>
        </w:rPr>
        <w:tab/>
      </w: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 xml:space="preserve">: Aula 405 del edificio de Ingeniería Civil y Ambiental, libre acceso  </w:t>
      </w:r>
    </w:p>
    <w:p w:rsidR="00A70692" w:rsidRPr="00B00654" w:rsidRDefault="001B27E2" w:rsidP="00B00654">
      <w:pPr>
        <w:spacing w:after="0"/>
        <w:ind w:firstLine="720"/>
        <w:rPr>
          <w:rFonts w:ascii="Calibri" w:hAnsi="Calibri" w:cs="Calibri"/>
          <w:sz w:val="24"/>
          <w:szCs w:val="32"/>
          <w:shd w:val="clear" w:color="auto" w:fill="FFFFFF"/>
          <w:lang w:val="es-EC"/>
        </w:rPr>
      </w:pP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>Contacto</w:t>
      </w:r>
      <w:r w:rsidR="00D51688">
        <w:rPr>
          <w:rFonts w:ascii="Calibri" w:hAnsi="Calibri" w:cs="Calibri"/>
          <w:sz w:val="24"/>
          <w:szCs w:val="32"/>
          <w:shd w:val="clear" w:color="auto" w:fill="FFFFFF"/>
          <w:lang w:val="es-EC"/>
        </w:rPr>
        <w:tab/>
      </w:r>
      <w:r w:rsidRPr="00514133">
        <w:rPr>
          <w:rFonts w:ascii="Calibri" w:hAnsi="Calibri" w:cs="Calibri"/>
          <w:sz w:val="24"/>
          <w:szCs w:val="32"/>
          <w:shd w:val="clear" w:color="auto" w:fill="FFFFFF"/>
          <w:lang w:val="es-EC"/>
        </w:rPr>
        <w:t>: Ing. M.Sc. Nicolay Yanchapanta:  nicolay.yanchapanta@epn.edu.ec</w:t>
      </w:r>
    </w:p>
    <w:sectPr w:rsidR="00A70692" w:rsidRPr="00B00654" w:rsidSect="00683C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208" w:rsidRDefault="00E03208" w:rsidP="00683C87">
      <w:pPr>
        <w:spacing w:after="0" w:line="240" w:lineRule="auto"/>
      </w:pPr>
      <w:r>
        <w:separator/>
      </w:r>
    </w:p>
  </w:endnote>
  <w:endnote w:type="continuationSeparator" w:id="0">
    <w:p w:rsidR="00E03208" w:rsidRDefault="00E03208" w:rsidP="00683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54" w:rsidRDefault="00B0065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54" w:rsidRDefault="00B0065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54" w:rsidRDefault="00B006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208" w:rsidRDefault="00E03208" w:rsidP="00683C87">
      <w:pPr>
        <w:spacing w:after="0" w:line="240" w:lineRule="auto"/>
      </w:pPr>
      <w:r>
        <w:separator/>
      </w:r>
    </w:p>
  </w:footnote>
  <w:footnote w:type="continuationSeparator" w:id="0">
    <w:p w:rsidR="00E03208" w:rsidRDefault="00E03208" w:rsidP="00683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54" w:rsidRDefault="00B0065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54" w:rsidRDefault="00B00654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54" w:rsidRDefault="00B0065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871AA"/>
    <w:multiLevelType w:val="hybridMultilevel"/>
    <w:tmpl w:val="ACD84FDC"/>
    <w:lvl w:ilvl="0" w:tplc="30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92"/>
    <w:rsid w:val="000066E4"/>
    <w:rsid w:val="0000775B"/>
    <w:rsid w:val="00017C54"/>
    <w:rsid w:val="00050A19"/>
    <w:rsid w:val="0005409B"/>
    <w:rsid w:val="00071C26"/>
    <w:rsid w:val="000769FF"/>
    <w:rsid w:val="000813EF"/>
    <w:rsid w:val="00093272"/>
    <w:rsid w:val="00096A28"/>
    <w:rsid w:val="000A4674"/>
    <w:rsid w:val="000A7BF1"/>
    <w:rsid w:val="000C6095"/>
    <w:rsid w:val="000C7C9A"/>
    <w:rsid w:val="000F09EE"/>
    <w:rsid w:val="00107B86"/>
    <w:rsid w:val="00115B33"/>
    <w:rsid w:val="00116E20"/>
    <w:rsid w:val="00120394"/>
    <w:rsid w:val="0013110A"/>
    <w:rsid w:val="00136E15"/>
    <w:rsid w:val="0015693A"/>
    <w:rsid w:val="0016347C"/>
    <w:rsid w:val="0017324D"/>
    <w:rsid w:val="00187B38"/>
    <w:rsid w:val="001940AD"/>
    <w:rsid w:val="001B27E2"/>
    <w:rsid w:val="001B3DD0"/>
    <w:rsid w:val="001E4D2D"/>
    <w:rsid w:val="001E5CA1"/>
    <w:rsid w:val="001F555E"/>
    <w:rsid w:val="001F5A05"/>
    <w:rsid w:val="002372DA"/>
    <w:rsid w:val="0025582A"/>
    <w:rsid w:val="002A281C"/>
    <w:rsid w:val="002A6431"/>
    <w:rsid w:val="002C1C82"/>
    <w:rsid w:val="002F46D9"/>
    <w:rsid w:val="00324260"/>
    <w:rsid w:val="00340233"/>
    <w:rsid w:val="00363BCC"/>
    <w:rsid w:val="0037624E"/>
    <w:rsid w:val="00390302"/>
    <w:rsid w:val="00392B77"/>
    <w:rsid w:val="003A0192"/>
    <w:rsid w:val="003A6509"/>
    <w:rsid w:val="003B00BE"/>
    <w:rsid w:val="003B0C0B"/>
    <w:rsid w:val="003B1AE7"/>
    <w:rsid w:val="003C724A"/>
    <w:rsid w:val="003D278D"/>
    <w:rsid w:val="003E1495"/>
    <w:rsid w:val="003E1DE2"/>
    <w:rsid w:val="003F7040"/>
    <w:rsid w:val="00420C3A"/>
    <w:rsid w:val="00427D20"/>
    <w:rsid w:val="004737AF"/>
    <w:rsid w:val="004A0F1A"/>
    <w:rsid w:val="004A530E"/>
    <w:rsid w:val="004B2F97"/>
    <w:rsid w:val="004E322A"/>
    <w:rsid w:val="004F43CB"/>
    <w:rsid w:val="00514133"/>
    <w:rsid w:val="005226F7"/>
    <w:rsid w:val="005413FF"/>
    <w:rsid w:val="00541E98"/>
    <w:rsid w:val="005622D7"/>
    <w:rsid w:val="005A7684"/>
    <w:rsid w:val="005B0858"/>
    <w:rsid w:val="005B5BE4"/>
    <w:rsid w:val="005B67F5"/>
    <w:rsid w:val="00625725"/>
    <w:rsid w:val="00636D08"/>
    <w:rsid w:val="00643DE3"/>
    <w:rsid w:val="00650A6C"/>
    <w:rsid w:val="00656794"/>
    <w:rsid w:val="00683C87"/>
    <w:rsid w:val="00696D05"/>
    <w:rsid w:val="006C2D2F"/>
    <w:rsid w:val="006C4708"/>
    <w:rsid w:val="006D326C"/>
    <w:rsid w:val="006D47BB"/>
    <w:rsid w:val="006E61D7"/>
    <w:rsid w:val="006F1E7C"/>
    <w:rsid w:val="00735565"/>
    <w:rsid w:val="00741918"/>
    <w:rsid w:val="007575A7"/>
    <w:rsid w:val="007715DD"/>
    <w:rsid w:val="007869B6"/>
    <w:rsid w:val="00794D18"/>
    <w:rsid w:val="007A43FA"/>
    <w:rsid w:val="007A4A12"/>
    <w:rsid w:val="007A616A"/>
    <w:rsid w:val="007A6988"/>
    <w:rsid w:val="007E22CA"/>
    <w:rsid w:val="007F249B"/>
    <w:rsid w:val="00812744"/>
    <w:rsid w:val="00812A2B"/>
    <w:rsid w:val="00831B72"/>
    <w:rsid w:val="00833FC0"/>
    <w:rsid w:val="00851F85"/>
    <w:rsid w:val="0086001B"/>
    <w:rsid w:val="008A3D79"/>
    <w:rsid w:val="008B6CED"/>
    <w:rsid w:val="008D08EB"/>
    <w:rsid w:val="008D5D42"/>
    <w:rsid w:val="008F5B7A"/>
    <w:rsid w:val="008F6015"/>
    <w:rsid w:val="0091300B"/>
    <w:rsid w:val="009139FC"/>
    <w:rsid w:val="00924FB8"/>
    <w:rsid w:val="00932DA2"/>
    <w:rsid w:val="00950125"/>
    <w:rsid w:val="009531E8"/>
    <w:rsid w:val="00961C8D"/>
    <w:rsid w:val="00974621"/>
    <w:rsid w:val="00983F21"/>
    <w:rsid w:val="00986069"/>
    <w:rsid w:val="00990507"/>
    <w:rsid w:val="009C2910"/>
    <w:rsid w:val="009E064B"/>
    <w:rsid w:val="009F0B8E"/>
    <w:rsid w:val="009F1FF1"/>
    <w:rsid w:val="009F58C2"/>
    <w:rsid w:val="00A22D58"/>
    <w:rsid w:val="00A65DD8"/>
    <w:rsid w:val="00A70692"/>
    <w:rsid w:val="00A95E64"/>
    <w:rsid w:val="00AB1D5B"/>
    <w:rsid w:val="00AC06A2"/>
    <w:rsid w:val="00AC24AC"/>
    <w:rsid w:val="00AC3C5E"/>
    <w:rsid w:val="00AF0431"/>
    <w:rsid w:val="00AF23BD"/>
    <w:rsid w:val="00B00654"/>
    <w:rsid w:val="00B1383B"/>
    <w:rsid w:val="00B235A1"/>
    <w:rsid w:val="00B41FA1"/>
    <w:rsid w:val="00B45527"/>
    <w:rsid w:val="00B57770"/>
    <w:rsid w:val="00BA0AB3"/>
    <w:rsid w:val="00BA2BB4"/>
    <w:rsid w:val="00BB364A"/>
    <w:rsid w:val="00BB3772"/>
    <w:rsid w:val="00BC0073"/>
    <w:rsid w:val="00BC1D91"/>
    <w:rsid w:val="00BD41BD"/>
    <w:rsid w:val="00BF2054"/>
    <w:rsid w:val="00BF2995"/>
    <w:rsid w:val="00BF3215"/>
    <w:rsid w:val="00BF4CD2"/>
    <w:rsid w:val="00BF55CD"/>
    <w:rsid w:val="00C1370C"/>
    <w:rsid w:val="00C1587E"/>
    <w:rsid w:val="00C50C6A"/>
    <w:rsid w:val="00C5129A"/>
    <w:rsid w:val="00C600C2"/>
    <w:rsid w:val="00C67D44"/>
    <w:rsid w:val="00CB13AF"/>
    <w:rsid w:val="00CB5DD0"/>
    <w:rsid w:val="00CC4C7D"/>
    <w:rsid w:val="00CC50B3"/>
    <w:rsid w:val="00CD32AC"/>
    <w:rsid w:val="00CD3A1D"/>
    <w:rsid w:val="00CD5932"/>
    <w:rsid w:val="00D00DD8"/>
    <w:rsid w:val="00D02DD1"/>
    <w:rsid w:val="00D337C6"/>
    <w:rsid w:val="00D37C83"/>
    <w:rsid w:val="00D4733B"/>
    <w:rsid w:val="00D51688"/>
    <w:rsid w:val="00D61978"/>
    <w:rsid w:val="00D80A6E"/>
    <w:rsid w:val="00D80EF5"/>
    <w:rsid w:val="00D86825"/>
    <w:rsid w:val="00D966FE"/>
    <w:rsid w:val="00D97030"/>
    <w:rsid w:val="00E02F8D"/>
    <w:rsid w:val="00E03208"/>
    <w:rsid w:val="00E11E3C"/>
    <w:rsid w:val="00E3055B"/>
    <w:rsid w:val="00E34CC1"/>
    <w:rsid w:val="00E434F0"/>
    <w:rsid w:val="00E53F3E"/>
    <w:rsid w:val="00E5755D"/>
    <w:rsid w:val="00E6034C"/>
    <w:rsid w:val="00E80710"/>
    <w:rsid w:val="00E85E7B"/>
    <w:rsid w:val="00EA5938"/>
    <w:rsid w:val="00EB6FFD"/>
    <w:rsid w:val="00EC77B6"/>
    <w:rsid w:val="00ED385F"/>
    <w:rsid w:val="00ED6BC9"/>
    <w:rsid w:val="00EF68BC"/>
    <w:rsid w:val="00F27541"/>
    <w:rsid w:val="00F27B4B"/>
    <w:rsid w:val="00F66707"/>
    <w:rsid w:val="00F679D1"/>
    <w:rsid w:val="00F82BC4"/>
    <w:rsid w:val="00FD39EB"/>
    <w:rsid w:val="00FD4639"/>
    <w:rsid w:val="00FE04A8"/>
    <w:rsid w:val="00FE1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CAFB921-C665-4BD4-B430-E272B58C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3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0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13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3EF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3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C87"/>
  </w:style>
  <w:style w:type="paragraph" w:styleId="Piedepgina">
    <w:name w:val="footer"/>
    <w:basedOn w:val="Normal"/>
    <w:link w:val="PiedepginaCar"/>
    <w:uiPriority w:val="99"/>
    <w:unhideWhenUsed/>
    <w:rsid w:val="00683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C87"/>
  </w:style>
  <w:style w:type="paragraph" w:styleId="Prrafodelista">
    <w:name w:val="List Paragraph"/>
    <w:basedOn w:val="Normal"/>
    <w:uiPriority w:val="34"/>
    <w:qFormat/>
    <w:rsid w:val="00BC1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7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Xavier Zapata-Rios</dc:creator>
  <cp:lastModifiedBy>Nicolay Bernardo Yanchapanta Gómez</cp:lastModifiedBy>
  <cp:revision>11</cp:revision>
  <cp:lastPrinted>2019-04-08T13:35:00Z</cp:lastPrinted>
  <dcterms:created xsi:type="dcterms:W3CDTF">2019-05-29T03:46:00Z</dcterms:created>
  <dcterms:modified xsi:type="dcterms:W3CDTF">2019-06-03T15:11:00Z</dcterms:modified>
</cp:coreProperties>
</file>